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603" w:rsidRDefault="00703017" w:rsidP="004B5CC7">
      <w:pPr>
        <w:spacing w:after="0" w:line="240" w:lineRule="auto"/>
        <w:jc w:val="right"/>
        <w:rPr>
          <w:rFonts w:ascii="Times New Roman" w:hAnsi="Times New Roman" w:cs="Times New Roman"/>
          <w:b/>
          <w:sz w:val="24"/>
          <w:szCs w:val="24"/>
        </w:rPr>
      </w:pPr>
      <w:r w:rsidRPr="00094603">
        <w:rPr>
          <w:rFonts w:ascii="Times New Roman" w:hAnsi="Times New Roman" w:cs="Times New Roman"/>
          <w:b/>
          <w:sz w:val="24"/>
          <w:szCs w:val="24"/>
        </w:rPr>
        <w:t xml:space="preserve">Приложение № </w:t>
      </w:r>
      <w:r w:rsidR="004B5CC7">
        <w:rPr>
          <w:rFonts w:ascii="Times New Roman" w:hAnsi="Times New Roman" w:cs="Times New Roman"/>
          <w:b/>
          <w:sz w:val="24"/>
          <w:szCs w:val="24"/>
        </w:rPr>
        <w:t>3</w:t>
      </w:r>
    </w:p>
    <w:p w:rsidR="004B5CC7" w:rsidRPr="004B5CC7" w:rsidRDefault="004B5CC7" w:rsidP="004B5CC7">
      <w:pPr>
        <w:spacing w:after="0" w:line="240" w:lineRule="auto"/>
        <w:jc w:val="right"/>
        <w:rPr>
          <w:rFonts w:ascii="Times New Roman" w:hAnsi="Times New Roman" w:cs="Times New Roman"/>
          <w:b/>
          <w:sz w:val="24"/>
          <w:szCs w:val="24"/>
        </w:rPr>
      </w:pPr>
      <w:r w:rsidRPr="004B5CC7">
        <w:rPr>
          <w:rFonts w:ascii="Times New Roman" w:hAnsi="Times New Roman" w:cs="Times New Roman"/>
          <w:b/>
          <w:sz w:val="24"/>
          <w:szCs w:val="24"/>
        </w:rPr>
        <w:t>к порядку оценки ЭА</w:t>
      </w:r>
    </w:p>
    <w:p w:rsidR="00094603" w:rsidRPr="00094603" w:rsidRDefault="00094603" w:rsidP="00094603">
      <w:pPr>
        <w:jc w:val="both"/>
        <w:rPr>
          <w:rFonts w:ascii="Times New Roman" w:hAnsi="Times New Roman" w:cs="Times New Roman"/>
          <w:sz w:val="24"/>
          <w:szCs w:val="24"/>
        </w:rPr>
      </w:pPr>
    </w:p>
    <w:p w:rsidR="00703017" w:rsidRPr="00094603" w:rsidRDefault="00170E0C" w:rsidP="00094603">
      <w:pPr>
        <w:jc w:val="center"/>
        <w:rPr>
          <w:rFonts w:ascii="Times New Roman" w:hAnsi="Times New Roman" w:cs="Times New Roman"/>
          <w:b/>
          <w:sz w:val="24"/>
          <w:szCs w:val="24"/>
        </w:rPr>
      </w:pPr>
      <w:r w:rsidRPr="00094603">
        <w:rPr>
          <w:rFonts w:ascii="Times New Roman" w:hAnsi="Times New Roman" w:cs="Times New Roman"/>
          <w:b/>
          <w:sz w:val="24"/>
          <w:szCs w:val="24"/>
        </w:rPr>
        <w:t>Методика</w:t>
      </w:r>
      <w:r w:rsidR="00703017" w:rsidRPr="00094603">
        <w:rPr>
          <w:rFonts w:ascii="Times New Roman" w:hAnsi="Times New Roman" w:cs="Times New Roman"/>
          <w:b/>
          <w:sz w:val="24"/>
          <w:szCs w:val="24"/>
        </w:rPr>
        <w:t xml:space="preserve"> оценки значимости экологических аспектов</w:t>
      </w:r>
    </w:p>
    <w:p w:rsidR="00831998" w:rsidRPr="00094603" w:rsidRDefault="00094603" w:rsidP="00094603">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831998" w:rsidRPr="00094603">
        <w:rPr>
          <w:rFonts w:ascii="Times New Roman" w:hAnsi="Times New Roman" w:cs="Times New Roman"/>
          <w:sz w:val="24"/>
          <w:szCs w:val="24"/>
        </w:rPr>
        <w:t xml:space="preserve">1. </w:t>
      </w:r>
      <w:r w:rsidR="00A0424F" w:rsidRPr="00094603">
        <w:rPr>
          <w:rFonts w:ascii="Times New Roman" w:hAnsi="Times New Roman" w:cs="Times New Roman"/>
          <w:sz w:val="24"/>
          <w:szCs w:val="24"/>
        </w:rPr>
        <w:t>О</w:t>
      </w:r>
      <w:r w:rsidR="00703017" w:rsidRPr="00094603">
        <w:rPr>
          <w:rFonts w:ascii="Times New Roman" w:hAnsi="Times New Roman" w:cs="Times New Roman"/>
          <w:sz w:val="24"/>
          <w:szCs w:val="24"/>
        </w:rPr>
        <w:t xml:space="preserve">ценка экологических </w:t>
      </w:r>
      <w:r w:rsidR="00A0424F" w:rsidRPr="00094603">
        <w:rPr>
          <w:rFonts w:ascii="Times New Roman" w:hAnsi="Times New Roman" w:cs="Times New Roman"/>
          <w:sz w:val="24"/>
          <w:szCs w:val="24"/>
        </w:rPr>
        <w:t>аспектов и экологических воздействий</w:t>
      </w:r>
      <w:r w:rsidR="00703017" w:rsidRPr="00094603">
        <w:rPr>
          <w:rFonts w:ascii="Times New Roman" w:hAnsi="Times New Roman" w:cs="Times New Roman"/>
          <w:sz w:val="24"/>
          <w:szCs w:val="24"/>
        </w:rPr>
        <w:t xml:space="preserve"> </w:t>
      </w:r>
      <w:r w:rsidR="00831998" w:rsidRPr="00094603">
        <w:rPr>
          <w:rFonts w:ascii="Times New Roman" w:hAnsi="Times New Roman" w:cs="Times New Roman"/>
          <w:sz w:val="24"/>
          <w:szCs w:val="24"/>
        </w:rPr>
        <w:t>в ООО «</w:t>
      </w:r>
      <w:proofErr w:type="gramStart"/>
      <w:r w:rsidR="00831998" w:rsidRPr="00094603">
        <w:rPr>
          <w:rFonts w:ascii="Times New Roman" w:hAnsi="Times New Roman" w:cs="Times New Roman"/>
          <w:sz w:val="24"/>
          <w:szCs w:val="24"/>
        </w:rPr>
        <w:t>Южно-Приобский</w:t>
      </w:r>
      <w:proofErr w:type="gramEnd"/>
      <w:r w:rsidR="00831998" w:rsidRPr="00094603">
        <w:rPr>
          <w:rFonts w:ascii="Times New Roman" w:hAnsi="Times New Roman" w:cs="Times New Roman"/>
          <w:sz w:val="24"/>
          <w:szCs w:val="24"/>
        </w:rPr>
        <w:t xml:space="preserve"> ГПЗ» (далее по тексту – Общество)</w:t>
      </w:r>
      <w:r w:rsidR="00703017" w:rsidRPr="00094603">
        <w:rPr>
          <w:rFonts w:ascii="Times New Roman" w:hAnsi="Times New Roman" w:cs="Times New Roman"/>
          <w:sz w:val="24"/>
          <w:szCs w:val="24"/>
        </w:rPr>
        <w:t xml:space="preserve"> проводится по двум разделам:</w:t>
      </w:r>
    </w:p>
    <w:p w:rsidR="00094603" w:rsidRPr="00094603" w:rsidRDefault="00703017" w:rsidP="00094603">
      <w:pPr>
        <w:pStyle w:val="af"/>
        <w:numPr>
          <w:ilvl w:val="0"/>
          <w:numId w:val="10"/>
        </w:numPr>
        <w:tabs>
          <w:tab w:val="left" w:pos="709"/>
        </w:tabs>
        <w:jc w:val="both"/>
        <w:rPr>
          <w:rFonts w:ascii="Times New Roman" w:hAnsi="Times New Roman"/>
          <w:sz w:val="24"/>
          <w:szCs w:val="24"/>
        </w:rPr>
      </w:pPr>
      <w:r w:rsidRPr="00094603">
        <w:rPr>
          <w:rFonts w:ascii="Times New Roman" w:hAnsi="Times New Roman"/>
          <w:sz w:val="24"/>
          <w:szCs w:val="24"/>
        </w:rPr>
        <w:t xml:space="preserve">Аспекты, </w:t>
      </w:r>
      <w:r w:rsidRPr="00094603">
        <w:rPr>
          <w:rFonts w:ascii="Times New Roman" w:hAnsi="Times New Roman"/>
          <w:color w:val="000000" w:themeColor="text1"/>
          <w:sz w:val="24"/>
          <w:szCs w:val="24"/>
        </w:rPr>
        <w:t>связанные с текущими выбросами, сбросами, отходами;</w:t>
      </w:r>
    </w:p>
    <w:p w:rsidR="00703017" w:rsidRPr="00094603" w:rsidRDefault="00511228" w:rsidP="00094603">
      <w:pPr>
        <w:pStyle w:val="af"/>
        <w:numPr>
          <w:ilvl w:val="0"/>
          <w:numId w:val="10"/>
        </w:numPr>
        <w:tabs>
          <w:tab w:val="left" w:pos="709"/>
        </w:tabs>
        <w:jc w:val="both"/>
        <w:rPr>
          <w:rFonts w:ascii="Times New Roman" w:hAnsi="Times New Roman"/>
          <w:sz w:val="24"/>
          <w:szCs w:val="24"/>
        </w:rPr>
      </w:pPr>
      <w:r w:rsidRPr="00094603">
        <w:rPr>
          <w:rFonts w:ascii="Times New Roman" w:hAnsi="Times New Roman"/>
          <w:color w:val="000000" w:themeColor="text1"/>
          <w:sz w:val="24"/>
          <w:szCs w:val="24"/>
        </w:rPr>
        <w:t xml:space="preserve">Аспекты, связанные с </w:t>
      </w:r>
      <w:r w:rsidR="001A6F4C" w:rsidRPr="00094603">
        <w:rPr>
          <w:rFonts w:ascii="Times New Roman" w:hAnsi="Times New Roman"/>
          <w:color w:val="000000" w:themeColor="text1"/>
          <w:sz w:val="24"/>
          <w:szCs w:val="24"/>
        </w:rPr>
        <w:t xml:space="preserve">извлечением </w:t>
      </w:r>
      <w:r w:rsidR="0056459A" w:rsidRPr="00094603">
        <w:rPr>
          <w:rFonts w:ascii="Times New Roman" w:hAnsi="Times New Roman"/>
          <w:color w:val="000000" w:themeColor="text1"/>
          <w:sz w:val="24"/>
          <w:szCs w:val="24"/>
        </w:rPr>
        <w:t>природных ресурсов.</w:t>
      </w:r>
    </w:p>
    <w:p w:rsidR="00703017" w:rsidRPr="00094603" w:rsidRDefault="00094603" w:rsidP="00094603">
      <w:pPr>
        <w:tabs>
          <w:tab w:val="left" w:pos="709"/>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00831998" w:rsidRPr="00094603">
        <w:rPr>
          <w:rFonts w:ascii="Times New Roman" w:hAnsi="Times New Roman" w:cs="Times New Roman"/>
          <w:color w:val="000000" w:themeColor="text1"/>
          <w:sz w:val="24"/>
          <w:szCs w:val="24"/>
        </w:rPr>
        <w:t xml:space="preserve">2. </w:t>
      </w:r>
      <w:r w:rsidR="00703017" w:rsidRPr="00094603">
        <w:rPr>
          <w:rFonts w:ascii="Times New Roman" w:hAnsi="Times New Roman" w:cs="Times New Roman"/>
          <w:color w:val="000000" w:themeColor="text1"/>
          <w:sz w:val="24"/>
          <w:szCs w:val="24"/>
        </w:rPr>
        <w:t xml:space="preserve">В графы с 1 – 3 </w:t>
      </w:r>
      <w:r w:rsidR="008B1CAA" w:rsidRPr="00094603">
        <w:rPr>
          <w:rFonts w:ascii="Times New Roman" w:hAnsi="Times New Roman" w:cs="Times New Roman"/>
          <w:color w:val="000000" w:themeColor="text1"/>
          <w:sz w:val="24"/>
          <w:szCs w:val="24"/>
        </w:rPr>
        <w:t xml:space="preserve">Реестра экологических аспектов </w:t>
      </w:r>
      <w:r w:rsidR="00831998" w:rsidRPr="00094603">
        <w:rPr>
          <w:rFonts w:ascii="Times New Roman" w:hAnsi="Times New Roman" w:cs="Times New Roman"/>
          <w:color w:val="000000" w:themeColor="text1"/>
          <w:sz w:val="24"/>
          <w:szCs w:val="24"/>
        </w:rPr>
        <w:t>Общества</w:t>
      </w:r>
      <w:r w:rsidR="008B1CAA" w:rsidRPr="00094603">
        <w:rPr>
          <w:rFonts w:ascii="Times New Roman" w:hAnsi="Times New Roman" w:cs="Times New Roman"/>
          <w:color w:val="000000" w:themeColor="text1"/>
          <w:sz w:val="24"/>
          <w:szCs w:val="24"/>
        </w:rPr>
        <w:t xml:space="preserve"> </w:t>
      </w:r>
      <w:r w:rsidR="00703017" w:rsidRPr="00094603">
        <w:rPr>
          <w:rFonts w:ascii="Times New Roman" w:hAnsi="Times New Roman" w:cs="Times New Roman"/>
          <w:color w:val="000000" w:themeColor="text1"/>
          <w:sz w:val="24"/>
          <w:szCs w:val="24"/>
        </w:rPr>
        <w:t xml:space="preserve">вносятся наименование </w:t>
      </w:r>
      <w:r w:rsidR="00511228" w:rsidRPr="00094603">
        <w:rPr>
          <w:rFonts w:ascii="Times New Roman" w:hAnsi="Times New Roman" w:cs="Times New Roman"/>
          <w:color w:val="000000" w:themeColor="text1"/>
          <w:sz w:val="24"/>
          <w:szCs w:val="24"/>
        </w:rPr>
        <w:t xml:space="preserve">экологического </w:t>
      </w:r>
      <w:r w:rsidR="00703017" w:rsidRPr="00094603">
        <w:rPr>
          <w:rFonts w:ascii="Times New Roman" w:hAnsi="Times New Roman" w:cs="Times New Roman"/>
          <w:color w:val="000000" w:themeColor="text1"/>
          <w:sz w:val="24"/>
          <w:szCs w:val="24"/>
        </w:rPr>
        <w:t xml:space="preserve">воздействия, связанной с ним производственной операции (экологического аспекта) и наименование подразделения </w:t>
      </w:r>
      <w:r w:rsidR="00831998" w:rsidRPr="00094603">
        <w:rPr>
          <w:rFonts w:ascii="Times New Roman" w:hAnsi="Times New Roman" w:cs="Times New Roman"/>
          <w:color w:val="000000" w:themeColor="text1"/>
          <w:sz w:val="24"/>
          <w:szCs w:val="24"/>
        </w:rPr>
        <w:t>Общества</w:t>
      </w:r>
      <w:r w:rsidR="009A32A6" w:rsidRPr="00094603">
        <w:rPr>
          <w:rFonts w:ascii="Times New Roman" w:hAnsi="Times New Roman" w:cs="Times New Roman"/>
          <w:color w:val="000000" w:themeColor="text1"/>
          <w:sz w:val="24"/>
          <w:szCs w:val="24"/>
        </w:rPr>
        <w:t>, в котором присутствуют данные операции</w:t>
      </w:r>
      <w:r w:rsidR="00703017" w:rsidRPr="00094603">
        <w:rPr>
          <w:rFonts w:ascii="Times New Roman" w:hAnsi="Times New Roman" w:cs="Times New Roman"/>
          <w:color w:val="000000" w:themeColor="text1"/>
          <w:sz w:val="24"/>
          <w:szCs w:val="24"/>
        </w:rPr>
        <w:t>.</w:t>
      </w:r>
    </w:p>
    <w:p w:rsidR="00F86331" w:rsidRPr="00094603" w:rsidRDefault="00094603" w:rsidP="00094603">
      <w:pPr>
        <w:tabs>
          <w:tab w:val="left" w:pos="709"/>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00831998" w:rsidRPr="00094603">
        <w:rPr>
          <w:rFonts w:ascii="Times New Roman" w:hAnsi="Times New Roman" w:cs="Times New Roman"/>
          <w:color w:val="000000" w:themeColor="text1"/>
          <w:sz w:val="24"/>
          <w:szCs w:val="24"/>
        </w:rPr>
        <w:t xml:space="preserve">3. </w:t>
      </w:r>
      <w:r w:rsidR="00F86331" w:rsidRPr="00094603">
        <w:rPr>
          <w:rFonts w:ascii="Times New Roman" w:hAnsi="Times New Roman" w:cs="Times New Roman"/>
          <w:color w:val="000000" w:themeColor="text1"/>
          <w:sz w:val="24"/>
          <w:szCs w:val="24"/>
        </w:rPr>
        <w:t>В графе 4 указывается стадия жизненного цикла производства продукции, соответствующая данному воздействию при выполнении конкретной операции.</w:t>
      </w:r>
    </w:p>
    <w:p w:rsidR="00094603" w:rsidRDefault="00094603" w:rsidP="00094603">
      <w:pPr>
        <w:tabs>
          <w:tab w:val="left" w:pos="709"/>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00831998" w:rsidRPr="00094603">
        <w:rPr>
          <w:rFonts w:ascii="Times New Roman" w:hAnsi="Times New Roman" w:cs="Times New Roman"/>
          <w:color w:val="000000" w:themeColor="text1"/>
          <w:sz w:val="24"/>
          <w:szCs w:val="24"/>
        </w:rPr>
        <w:t xml:space="preserve">4. </w:t>
      </w:r>
      <w:r w:rsidR="00EA68C2" w:rsidRPr="00094603">
        <w:rPr>
          <w:rFonts w:ascii="Times New Roman" w:hAnsi="Times New Roman" w:cs="Times New Roman"/>
          <w:color w:val="000000" w:themeColor="text1"/>
          <w:sz w:val="24"/>
          <w:szCs w:val="24"/>
        </w:rPr>
        <w:t>В графу 5</w:t>
      </w:r>
      <w:r w:rsidR="00703017" w:rsidRPr="00094603">
        <w:rPr>
          <w:rFonts w:ascii="Times New Roman" w:hAnsi="Times New Roman" w:cs="Times New Roman"/>
          <w:color w:val="000000" w:themeColor="text1"/>
          <w:sz w:val="24"/>
          <w:szCs w:val="24"/>
        </w:rPr>
        <w:t xml:space="preserve"> вносятся данные о величине </w:t>
      </w:r>
      <w:r w:rsidR="00511228" w:rsidRPr="00094603">
        <w:rPr>
          <w:rFonts w:ascii="Times New Roman" w:hAnsi="Times New Roman" w:cs="Times New Roman"/>
          <w:color w:val="000000" w:themeColor="text1"/>
          <w:sz w:val="24"/>
          <w:szCs w:val="24"/>
        </w:rPr>
        <w:t xml:space="preserve">экологического </w:t>
      </w:r>
      <w:r w:rsidR="00703017" w:rsidRPr="00094603">
        <w:rPr>
          <w:rFonts w:ascii="Times New Roman" w:hAnsi="Times New Roman" w:cs="Times New Roman"/>
          <w:color w:val="000000" w:themeColor="text1"/>
          <w:sz w:val="24"/>
          <w:szCs w:val="24"/>
        </w:rPr>
        <w:t>воздействия:</w:t>
      </w:r>
    </w:p>
    <w:p w:rsidR="00094603" w:rsidRDefault="00703017" w:rsidP="00094603">
      <w:pPr>
        <w:pStyle w:val="af"/>
        <w:numPr>
          <w:ilvl w:val="0"/>
          <w:numId w:val="11"/>
        </w:numPr>
        <w:tabs>
          <w:tab w:val="left" w:pos="709"/>
        </w:tabs>
        <w:jc w:val="both"/>
        <w:rPr>
          <w:rFonts w:ascii="Times New Roman" w:hAnsi="Times New Roman"/>
          <w:color w:val="000000" w:themeColor="text1"/>
          <w:sz w:val="24"/>
          <w:szCs w:val="24"/>
        </w:rPr>
      </w:pPr>
      <w:r w:rsidRPr="00094603">
        <w:rPr>
          <w:rFonts w:ascii="Times New Roman" w:hAnsi="Times New Roman"/>
          <w:color w:val="000000" w:themeColor="text1"/>
          <w:sz w:val="24"/>
          <w:szCs w:val="24"/>
        </w:rPr>
        <w:t xml:space="preserve">для выбросов (сбросов, отходов) величина </w:t>
      </w:r>
      <w:r w:rsidR="00511228" w:rsidRPr="00094603">
        <w:rPr>
          <w:rFonts w:ascii="Times New Roman" w:hAnsi="Times New Roman"/>
          <w:color w:val="000000" w:themeColor="text1"/>
          <w:sz w:val="24"/>
          <w:szCs w:val="24"/>
        </w:rPr>
        <w:t xml:space="preserve">экологического </w:t>
      </w:r>
      <w:r w:rsidRPr="00094603">
        <w:rPr>
          <w:rFonts w:ascii="Times New Roman" w:hAnsi="Times New Roman"/>
          <w:color w:val="000000" w:themeColor="text1"/>
          <w:sz w:val="24"/>
          <w:szCs w:val="24"/>
        </w:rPr>
        <w:t xml:space="preserve">воздействия определяется по данным статистической отчетности </w:t>
      </w:r>
      <w:r w:rsidR="00831998" w:rsidRPr="00094603">
        <w:rPr>
          <w:rFonts w:ascii="Times New Roman" w:hAnsi="Times New Roman"/>
          <w:color w:val="000000" w:themeColor="text1"/>
          <w:sz w:val="24"/>
          <w:szCs w:val="24"/>
        </w:rPr>
        <w:t>Общества</w:t>
      </w:r>
      <w:r w:rsidRPr="00094603">
        <w:rPr>
          <w:rFonts w:ascii="Times New Roman" w:hAnsi="Times New Roman"/>
          <w:color w:val="000000" w:themeColor="text1"/>
          <w:sz w:val="24"/>
          <w:szCs w:val="24"/>
        </w:rPr>
        <w:t>. Единицы</w:t>
      </w:r>
      <w:r w:rsidR="00831998" w:rsidRPr="00094603">
        <w:rPr>
          <w:rFonts w:ascii="Times New Roman" w:hAnsi="Times New Roman"/>
          <w:color w:val="000000" w:themeColor="text1"/>
          <w:sz w:val="24"/>
          <w:szCs w:val="24"/>
        </w:rPr>
        <w:t xml:space="preserve"> измерения</w:t>
      </w:r>
      <w:r w:rsidRPr="00094603">
        <w:rPr>
          <w:rFonts w:ascii="Times New Roman" w:hAnsi="Times New Roman"/>
          <w:color w:val="000000" w:themeColor="text1"/>
          <w:sz w:val="24"/>
          <w:szCs w:val="24"/>
        </w:rPr>
        <w:t xml:space="preserve"> – тонн, м</w:t>
      </w:r>
      <w:r w:rsidRPr="00094603">
        <w:rPr>
          <w:rFonts w:ascii="Times New Roman" w:hAnsi="Times New Roman"/>
          <w:color w:val="000000" w:themeColor="text1"/>
          <w:sz w:val="24"/>
          <w:szCs w:val="24"/>
          <w:vertAlign w:val="superscript"/>
        </w:rPr>
        <w:t>3</w:t>
      </w:r>
      <w:r w:rsidRPr="00094603">
        <w:rPr>
          <w:rFonts w:ascii="Times New Roman" w:hAnsi="Times New Roman"/>
          <w:color w:val="000000" w:themeColor="text1"/>
          <w:sz w:val="24"/>
          <w:szCs w:val="24"/>
        </w:rPr>
        <w:t xml:space="preserve"> (тонны загрязняющего вещества, выброшенного в атмосферу</w:t>
      </w:r>
      <w:r w:rsidR="00B87B8F" w:rsidRPr="00094603">
        <w:rPr>
          <w:rFonts w:ascii="Times New Roman" w:hAnsi="Times New Roman"/>
          <w:color w:val="000000" w:themeColor="text1"/>
          <w:sz w:val="24"/>
          <w:szCs w:val="24"/>
        </w:rPr>
        <w:t xml:space="preserve"> и </w:t>
      </w:r>
      <w:r w:rsidR="008B1CAA" w:rsidRPr="00094603">
        <w:rPr>
          <w:rFonts w:ascii="Times New Roman" w:hAnsi="Times New Roman"/>
          <w:color w:val="000000" w:themeColor="text1"/>
          <w:sz w:val="24"/>
          <w:szCs w:val="24"/>
        </w:rPr>
        <w:t xml:space="preserve">сброшенного </w:t>
      </w:r>
      <w:r w:rsidR="00B87B8F" w:rsidRPr="00094603">
        <w:rPr>
          <w:rFonts w:ascii="Times New Roman" w:hAnsi="Times New Roman"/>
          <w:color w:val="000000" w:themeColor="text1"/>
          <w:sz w:val="24"/>
          <w:szCs w:val="24"/>
        </w:rPr>
        <w:t>со сточными водами</w:t>
      </w:r>
      <w:r w:rsidRPr="00094603">
        <w:rPr>
          <w:rFonts w:ascii="Times New Roman" w:hAnsi="Times New Roman"/>
          <w:color w:val="000000" w:themeColor="text1"/>
          <w:sz w:val="24"/>
          <w:szCs w:val="24"/>
        </w:rPr>
        <w:t>, образовавшегося отхода, кубический метр загрязненных стоков в год). Необходимо рассматривать результаты как минимум за три последних года и учитывать наибольшее значение;</w:t>
      </w:r>
    </w:p>
    <w:p w:rsidR="00094603" w:rsidRPr="00094603" w:rsidRDefault="00CF177A" w:rsidP="00094603">
      <w:pPr>
        <w:pStyle w:val="af"/>
        <w:numPr>
          <w:ilvl w:val="0"/>
          <w:numId w:val="11"/>
        </w:numPr>
        <w:tabs>
          <w:tab w:val="left" w:pos="709"/>
        </w:tabs>
        <w:jc w:val="both"/>
        <w:rPr>
          <w:rFonts w:ascii="Times New Roman" w:hAnsi="Times New Roman"/>
          <w:color w:val="000000" w:themeColor="text1"/>
          <w:sz w:val="24"/>
          <w:szCs w:val="24"/>
        </w:rPr>
      </w:pPr>
      <w:r w:rsidRPr="00094603">
        <w:rPr>
          <w:rFonts w:ascii="Times New Roman" w:hAnsi="Times New Roman"/>
          <w:sz w:val="24"/>
          <w:szCs w:val="24"/>
        </w:rPr>
        <w:t>для экологических аспектов, связанных с воздействиями на стадиях жизненного цикла продукции, не находящихся непосредственно под управлением предприятия (т.е. помимо производства, хранения продукции), в случае отсутствия достоверных данных из открытых источников величина экологического воздействия равна нулю;</w:t>
      </w:r>
    </w:p>
    <w:p w:rsidR="00703017" w:rsidRPr="00094603" w:rsidRDefault="00703017" w:rsidP="00094603">
      <w:pPr>
        <w:pStyle w:val="af"/>
        <w:numPr>
          <w:ilvl w:val="0"/>
          <w:numId w:val="11"/>
        </w:numPr>
        <w:tabs>
          <w:tab w:val="left" w:pos="709"/>
        </w:tabs>
        <w:jc w:val="both"/>
        <w:rPr>
          <w:rFonts w:ascii="Times New Roman" w:hAnsi="Times New Roman"/>
          <w:color w:val="000000" w:themeColor="text1"/>
          <w:sz w:val="24"/>
          <w:szCs w:val="24"/>
        </w:rPr>
      </w:pPr>
      <w:r w:rsidRPr="00094603">
        <w:rPr>
          <w:rFonts w:ascii="Times New Roman" w:hAnsi="Times New Roman"/>
          <w:color w:val="000000" w:themeColor="text1"/>
          <w:sz w:val="24"/>
          <w:szCs w:val="24"/>
        </w:rPr>
        <w:t>для</w:t>
      </w:r>
      <w:r w:rsidR="00511228" w:rsidRPr="00094603">
        <w:rPr>
          <w:rFonts w:ascii="Times New Roman" w:hAnsi="Times New Roman"/>
          <w:color w:val="000000" w:themeColor="text1"/>
          <w:sz w:val="24"/>
          <w:szCs w:val="24"/>
        </w:rPr>
        <w:t xml:space="preserve"> </w:t>
      </w:r>
      <w:r w:rsidR="00E52252" w:rsidRPr="00094603">
        <w:rPr>
          <w:rFonts w:ascii="Times New Roman" w:hAnsi="Times New Roman"/>
          <w:color w:val="000000" w:themeColor="text1"/>
          <w:sz w:val="24"/>
          <w:szCs w:val="24"/>
        </w:rPr>
        <w:t>извлеченных</w:t>
      </w:r>
      <w:r w:rsidR="001A6F4C" w:rsidRPr="00094603">
        <w:rPr>
          <w:rFonts w:ascii="Times New Roman" w:hAnsi="Times New Roman"/>
          <w:color w:val="000000" w:themeColor="text1"/>
          <w:sz w:val="24"/>
          <w:szCs w:val="24"/>
        </w:rPr>
        <w:t xml:space="preserve"> </w:t>
      </w:r>
      <w:r w:rsidRPr="00094603">
        <w:rPr>
          <w:rFonts w:ascii="Times New Roman" w:hAnsi="Times New Roman"/>
          <w:color w:val="000000" w:themeColor="text1"/>
          <w:sz w:val="24"/>
          <w:szCs w:val="24"/>
        </w:rPr>
        <w:t xml:space="preserve">природных ресурсов величина </w:t>
      </w:r>
      <w:r w:rsidR="00511228" w:rsidRPr="00094603">
        <w:rPr>
          <w:rFonts w:ascii="Times New Roman" w:hAnsi="Times New Roman"/>
          <w:color w:val="000000" w:themeColor="text1"/>
          <w:sz w:val="24"/>
          <w:szCs w:val="24"/>
        </w:rPr>
        <w:t xml:space="preserve">экологического </w:t>
      </w:r>
      <w:r w:rsidRPr="00094603">
        <w:rPr>
          <w:rFonts w:ascii="Times New Roman" w:hAnsi="Times New Roman"/>
          <w:color w:val="000000" w:themeColor="text1"/>
          <w:sz w:val="24"/>
          <w:szCs w:val="24"/>
        </w:rPr>
        <w:t xml:space="preserve">воздействия определяется из статистических данных по количеству </w:t>
      </w:r>
      <w:r w:rsidR="001A6F4C" w:rsidRPr="00094603">
        <w:rPr>
          <w:rFonts w:ascii="Times New Roman" w:hAnsi="Times New Roman"/>
          <w:color w:val="000000" w:themeColor="text1"/>
          <w:sz w:val="24"/>
          <w:szCs w:val="24"/>
        </w:rPr>
        <w:t xml:space="preserve">извлеченных </w:t>
      </w:r>
      <w:r w:rsidR="00A0424F" w:rsidRPr="00094603">
        <w:rPr>
          <w:rFonts w:ascii="Times New Roman" w:hAnsi="Times New Roman"/>
          <w:color w:val="000000" w:themeColor="text1"/>
          <w:sz w:val="24"/>
          <w:szCs w:val="24"/>
        </w:rPr>
        <w:t>природных</w:t>
      </w:r>
      <w:r w:rsidRPr="00094603">
        <w:rPr>
          <w:rFonts w:ascii="Times New Roman" w:hAnsi="Times New Roman"/>
          <w:color w:val="000000" w:themeColor="text1"/>
          <w:sz w:val="24"/>
          <w:szCs w:val="24"/>
        </w:rPr>
        <w:t xml:space="preserve"> ресурсов </w:t>
      </w:r>
      <w:r w:rsidR="00831998" w:rsidRPr="00094603">
        <w:rPr>
          <w:rFonts w:ascii="Times New Roman" w:hAnsi="Times New Roman"/>
          <w:color w:val="000000" w:themeColor="text1"/>
          <w:sz w:val="24"/>
          <w:szCs w:val="24"/>
        </w:rPr>
        <w:t>Обществом</w:t>
      </w:r>
      <w:r w:rsidRPr="00094603">
        <w:rPr>
          <w:rFonts w:ascii="Times New Roman" w:hAnsi="Times New Roman"/>
          <w:color w:val="000000" w:themeColor="text1"/>
          <w:sz w:val="24"/>
          <w:szCs w:val="24"/>
        </w:rPr>
        <w:t>. Единицы</w:t>
      </w:r>
      <w:r w:rsidR="00831998" w:rsidRPr="00094603">
        <w:rPr>
          <w:rFonts w:ascii="Times New Roman" w:hAnsi="Times New Roman"/>
          <w:color w:val="000000" w:themeColor="text1"/>
          <w:sz w:val="24"/>
          <w:szCs w:val="24"/>
        </w:rPr>
        <w:t xml:space="preserve"> измерения</w:t>
      </w:r>
      <w:r w:rsidRPr="00094603">
        <w:rPr>
          <w:rFonts w:ascii="Times New Roman" w:hAnsi="Times New Roman"/>
          <w:color w:val="000000" w:themeColor="text1"/>
          <w:sz w:val="24"/>
          <w:szCs w:val="24"/>
        </w:rPr>
        <w:t xml:space="preserve"> – тонн, м</w:t>
      </w:r>
      <w:r w:rsidRPr="00094603">
        <w:rPr>
          <w:rFonts w:ascii="Times New Roman" w:hAnsi="Times New Roman"/>
          <w:color w:val="000000" w:themeColor="text1"/>
          <w:sz w:val="24"/>
          <w:szCs w:val="24"/>
          <w:vertAlign w:val="superscript"/>
        </w:rPr>
        <w:t>3</w:t>
      </w:r>
      <w:r w:rsidRPr="00094603">
        <w:rPr>
          <w:rFonts w:ascii="Times New Roman" w:hAnsi="Times New Roman"/>
          <w:color w:val="000000" w:themeColor="text1"/>
          <w:sz w:val="24"/>
          <w:szCs w:val="24"/>
        </w:rPr>
        <w:t xml:space="preserve">, литр </w:t>
      </w:r>
      <w:r w:rsidR="001A6F4C" w:rsidRPr="00094603">
        <w:rPr>
          <w:rFonts w:ascii="Times New Roman" w:hAnsi="Times New Roman"/>
          <w:color w:val="000000" w:themeColor="text1"/>
          <w:sz w:val="24"/>
          <w:szCs w:val="24"/>
        </w:rPr>
        <w:t xml:space="preserve">добытых </w:t>
      </w:r>
      <w:r w:rsidR="00A0424F" w:rsidRPr="00094603">
        <w:rPr>
          <w:rFonts w:ascii="Times New Roman" w:hAnsi="Times New Roman"/>
          <w:color w:val="000000" w:themeColor="text1"/>
          <w:sz w:val="24"/>
          <w:szCs w:val="24"/>
        </w:rPr>
        <w:t xml:space="preserve">природных </w:t>
      </w:r>
      <w:r w:rsidRPr="00094603">
        <w:rPr>
          <w:rFonts w:ascii="Times New Roman" w:hAnsi="Times New Roman"/>
          <w:color w:val="000000" w:themeColor="text1"/>
          <w:sz w:val="24"/>
          <w:szCs w:val="24"/>
        </w:rPr>
        <w:t>ресурсов в год. Необходимо рассматривать результаты за три последних года и учитывать наибольшее значение;</w:t>
      </w:r>
    </w:p>
    <w:p w:rsidR="00703017" w:rsidRPr="00094603" w:rsidRDefault="00094603" w:rsidP="00094603">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831998" w:rsidRPr="00094603">
        <w:rPr>
          <w:rFonts w:ascii="Times New Roman" w:hAnsi="Times New Roman" w:cs="Times New Roman"/>
          <w:sz w:val="24"/>
          <w:szCs w:val="24"/>
        </w:rPr>
        <w:t xml:space="preserve">5. </w:t>
      </w:r>
      <w:r w:rsidR="00EA68C2" w:rsidRPr="00094603">
        <w:rPr>
          <w:rFonts w:ascii="Times New Roman" w:hAnsi="Times New Roman" w:cs="Times New Roman"/>
          <w:sz w:val="24"/>
          <w:szCs w:val="24"/>
        </w:rPr>
        <w:t>В графу 6</w:t>
      </w:r>
      <w:r w:rsidR="00703017" w:rsidRPr="00094603">
        <w:rPr>
          <w:rFonts w:ascii="Times New Roman" w:hAnsi="Times New Roman" w:cs="Times New Roman"/>
          <w:sz w:val="24"/>
          <w:szCs w:val="24"/>
        </w:rPr>
        <w:t xml:space="preserve"> вносятся данные о величине затрат на единицу воздействия в рублях:</w:t>
      </w:r>
    </w:p>
    <w:p w:rsidR="00094603" w:rsidRDefault="00703017" w:rsidP="00094603">
      <w:pPr>
        <w:pStyle w:val="af"/>
        <w:numPr>
          <w:ilvl w:val="0"/>
          <w:numId w:val="12"/>
        </w:numPr>
        <w:tabs>
          <w:tab w:val="left" w:pos="709"/>
        </w:tabs>
        <w:jc w:val="both"/>
        <w:rPr>
          <w:rFonts w:ascii="Times New Roman" w:hAnsi="Times New Roman"/>
          <w:sz w:val="24"/>
          <w:szCs w:val="24"/>
        </w:rPr>
      </w:pPr>
      <w:r w:rsidRPr="00094603">
        <w:rPr>
          <w:rFonts w:ascii="Times New Roman" w:hAnsi="Times New Roman"/>
          <w:sz w:val="24"/>
          <w:szCs w:val="24"/>
        </w:rPr>
        <w:t xml:space="preserve">для выбросов (сбросов, отходов) затраты определяются на основании требований действующего законодательства РФ по нормативам платы за загрязнение окружающей среды с учетом региональных и  применимых в соответствии с законодательством коэффициентов. Для экологических аспектов, связанных с образованием отходов, к затратам прибавляется стоимость (затраты) транспортировки, размещения и хранения (при эксплуатации полигонов отходов самим </w:t>
      </w:r>
      <w:r w:rsidR="00831998" w:rsidRPr="00094603">
        <w:rPr>
          <w:rFonts w:ascii="Times New Roman" w:hAnsi="Times New Roman"/>
          <w:sz w:val="24"/>
          <w:szCs w:val="24"/>
        </w:rPr>
        <w:t>Обществом</w:t>
      </w:r>
      <w:r w:rsidR="00094603">
        <w:rPr>
          <w:rFonts w:ascii="Times New Roman" w:hAnsi="Times New Roman"/>
          <w:sz w:val="24"/>
          <w:szCs w:val="24"/>
        </w:rPr>
        <w:t>) одной тонны данного отхода;</w:t>
      </w:r>
    </w:p>
    <w:p w:rsidR="00094603" w:rsidRDefault="00CF177A" w:rsidP="00094603">
      <w:pPr>
        <w:pStyle w:val="af"/>
        <w:numPr>
          <w:ilvl w:val="0"/>
          <w:numId w:val="12"/>
        </w:numPr>
        <w:tabs>
          <w:tab w:val="left" w:pos="709"/>
        </w:tabs>
        <w:jc w:val="both"/>
        <w:rPr>
          <w:rFonts w:ascii="Times New Roman" w:hAnsi="Times New Roman"/>
          <w:sz w:val="24"/>
          <w:szCs w:val="24"/>
        </w:rPr>
      </w:pPr>
      <w:r w:rsidRPr="00094603">
        <w:rPr>
          <w:rFonts w:ascii="Times New Roman" w:hAnsi="Times New Roman"/>
          <w:sz w:val="24"/>
          <w:szCs w:val="24"/>
        </w:rPr>
        <w:t>д</w:t>
      </w:r>
      <w:r w:rsidR="00703017" w:rsidRPr="00094603">
        <w:rPr>
          <w:rFonts w:ascii="Times New Roman" w:hAnsi="Times New Roman"/>
          <w:sz w:val="24"/>
          <w:szCs w:val="24"/>
        </w:rPr>
        <w:t>ля экологических аспектов, связанных с образованием отходов, которые переведе</w:t>
      </w:r>
      <w:r w:rsidR="00174DDE" w:rsidRPr="00094603">
        <w:rPr>
          <w:rFonts w:ascii="Times New Roman" w:hAnsi="Times New Roman"/>
          <w:sz w:val="24"/>
          <w:szCs w:val="24"/>
        </w:rPr>
        <w:t xml:space="preserve">ны в статус побочной продукции, либо </w:t>
      </w:r>
      <w:r w:rsidR="00703017" w:rsidRPr="00094603">
        <w:rPr>
          <w:rFonts w:ascii="Times New Roman" w:hAnsi="Times New Roman"/>
          <w:sz w:val="24"/>
          <w:szCs w:val="24"/>
        </w:rPr>
        <w:t>реализуются сторонним организациям с получением прибыли</w:t>
      </w:r>
      <w:r w:rsidR="00174DDE" w:rsidRPr="00094603">
        <w:rPr>
          <w:rFonts w:ascii="Times New Roman" w:hAnsi="Times New Roman"/>
          <w:sz w:val="24"/>
          <w:szCs w:val="24"/>
        </w:rPr>
        <w:t>,</w:t>
      </w:r>
      <w:r w:rsidR="00703017" w:rsidRPr="00094603">
        <w:rPr>
          <w:rFonts w:ascii="Times New Roman" w:hAnsi="Times New Roman"/>
          <w:sz w:val="24"/>
          <w:szCs w:val="24"/>
        </w:rPr>
        <w:t xml:space="preserve"> </w:t>
      </w:r>
      <w:r w:rsidR="00174DDE" w:rsidRPr="00094603">
        <w:rPr>
          <w:rFonts w:ascii="Times New Roman" w:hAnsi="Times New Roman"/>
          <w:sz w:val="24"/>
          <w:szCs w:val="24"/>
        </w:rPr>
        <w:t>либо используются</w:t>
      </w:r>
      <w:r w:rsidR="00703017" w:rsidRPr="00094603">
        <w:rPr>
          <w:rFonts w:ascii="Times New Roman" w:hAnsi="Times New Roman"/>
          <w:sz w:val="24"/>
          <w:szCs w:val="24"/>
        </w:rPr>
        <w:t xml:space="preserve"> как втори</w:t>
      </w:r>
      <w:r w:rsidR="00174DDE" w:rsidRPr="00094603">
        <w:rPr>
          <w:rFonts w:ascii="Times New Roman" w:hAnsi="Times New Roman"/>
          <w:sz w:val="24"/>
          <w:szCs w:val="24"/>
        </w:rPr>
        <w:t xml:space="preserve">чное сырье </w:t>
      </w:r>
      <w:r w:rsidR="00831998" w:rsidRPr="00094603">
        <w:rPr>
          <w:rFonts w:ascii="Times New Roman" w:hAnsi="Times New Roman"/>
          <w:sz w:val="24"/>
          <w:szCs w:val="24"/>
        </w:rPr>
        <w:t>самим Обществом</w:t>
      </w:r>
      <w:r w:rsidR="00174DDE" w:rsidRPr="00094603">
        <w:rPr>
          <w:rFonts w:ascii="Times New Roman" w:hAnsi="Times New Roman"/>
          <w:sz w:val="24"/>
          <w:szCs w:val="24"/>
        </w:rPr>
        <w:t>,</w:t>
      </w:r>
      <w:r w:rsidR="00703017" w:rsidRPr="00094603">
        <w:rPr>
          <w:rFonts w:ascii="Times New Roman" w:hAnsi="Times New Roman"/>
          <w:sz w:val="24"/>
          <w:szCs w:val="24"/>
        </w:rPr>
        <w:t xml:space="preserve"> </w:t>
      </w:r>
      <w:r w:rsidR="0058775A" w:rsidRPr="00094603">
        <w:rPr>
          <w:rFonts w:ascii="Times New Roman" w:hAnsi="Times New Roman"/>
          <w:sz w:val="24"/>
          <w:szCs w:val="24"/>
        </w:rPr>
        <w:t xml:space="preserve">а также для медицинских отходов </w:t>
      </w:r>
      <w:r w:rsidR="00703017" w:rsidRPr="00094603">
        <w:rPr>
          <w:rFonts w:ascii="Times New Roman" w:hAnsi="Times New Roman"/>
          <w:sz w:val="24"/>
          <w:szCs w:val="24"/>
        </w:rPr>
        <w:t xml:space="preserve">затраты на </w:t>
      </w:r>
      <w:r w:rsidR="00094603">
        <w:rPr>
          <w:rFonts w:ascii="Times New Roman" w:hAnsi="Times New Roman"/>
          <w:sz w:val="24"/>
          <w:szCs w:val="24"/>
        </w:rPr>
        <w:t>единицу воздействия равны нулю;</w:t>
      </w:r>
    </w:p>
    <w:p w:rsidR="00094603" w:rsidRDefault="00CF177A" w:rsidP="00094603">
      <w:pPr>
        <w:pStyle w:val="af"/>
        <w:numPr>
          <w:ilvl w:val="0"/>
          <w:numId w:val="12"/>
        </w:numPr>
        <w:tabs>
          <w:tab w:val="left" w:pos="709"/>
        </w:tabs>
        <w:jc w:val="both"/>
        <w:rPr>
          <w:rFonts w:ascii="Times New Roman" w:hAnsi="Times New Roman"/>
          <w:sz w:val="24"/>
          <w:szCs w:val="24"/>
        </w:rPr>
      </w:pPr>
      <w:r w:rsidRPr="00094603">
        <w:rPr>
          <w:rFonts w:ascii="Times New Roman" w:hAnsi="Times New Roman"/>
          <w:sz w:val="24"/>
          <w:szCs w:val="24"/>
        </w:rPr>
        <w:t>д</w:t>
      </w:r>
      <w:r w:rsidR="00703017" w:rsidRPr="00094603">
        <w:rPr>
          <w:rFonts w:ascii="Times New Roman" w:hAnsi="Times New Roman"/>
          <w:sz w:val="24"/>
          <w:szCs w:val="24"/>
        </w:rPr>
        <w:t>ля экологических аспектов, связанных со сбросами сточных вод</w:t>
      </w:r>
      <w:r w:rsidR="00174DDE" w:rsidRPr="00094603">
        <w:rPr>
          <w:rFonts w:ascii="Times New Roman" w:hAnsi="Times New Roman"/>
          <w:sz w:val="24"/>
          <w:szCs w:val="24"/>
        </w:rPr>
        <w:t xml:space="preserve"> (</w:t>
      </w:r>
      <w:r w:rsidR="00831998" w:rsidRPr="00094603">
        <w:rPr>
          <w:rFonts w:ascii="Times New Roman" w:hAnsi="Times New Roman"/>
          <w:sz w:val="24"/>
          <w:szCs w:val="24"/>
        </w:rPr>
        <w:t xml:space="preserve">в случае если </w:t>
      </w:r>
      <w:r w:rsidR="00174DDE" w:rsidRPr="00094603">
        <w:rPr>
          <w:rFonts w:ascii="Times New Roman" w:hAnsi="Times New Roman"/>
          <w:sz w:val="24"/>
          <w:szCs w:val="24"/>
        </w:rPr>
        <w:t>сточные воды</w:t>
      </w:r>
      <w:r w:rsidR="00831998" w:rsidRPr="00094603">
        <w:rPr>
          <w:rFonts w:ascii="Times New Roman" w:hAnsi="Times New Roman"/>
          <w:sz w:val="24"/>
          <w:szCs w:val="24"/>
        </w:rPr>
        <w:t xml:space="preserve"> передаются</w:t>
      </w:r>
      <w:r w:rsidR="00174DDE" w:rsidRPr="00094603">
        <w:rPr>
          <w:rFonts w:ascii="Times New Roman" w:hAnsi="Times New Roman"/>
          <w:sz w:val="24"/>
          <w:szCs w:val="24"/>
        </w:rPr>
        <w:t xml:space="preserve"> сторонним организациям для очистки и/или транспортировки)</w:t>
      </w:r>
      <w:r w:rsidR="00703017" w:rsidRPr="00094603">
        <w:rPr>
          <w:rFonts w:ascii="Times New Roman" w:hAnsi="Times New Roman"/>
          <w:sz w:val="24"/>
          <w:szCs w:val="24"/>
        </w:rPr>
        <w:t>, к затратам прибавляется стоимость очистки и</w:t>
      </w:r>
      <w:r w:rsidR="00174DDE" w:rsidRPr="00094603">
        <w:rPr>
          <w:rFonts w:ascii="Times New Roman" w:hAnsi="Times New Roman"/>
          <w:sz w:val="24"/>
          <w:szCs w:val="24"/>
        </w:rPr>
        <w:t>/или</w:t>
      </w:r>
      <w:r w:rsidR="00703017" w:rsidRPr="00094603">
        <w:rPr>
          <w:rFonts w:ascii="Times New Roman" w:hAnsi="Times New Roman"/>
          <w:sz w:val="24"/>
          <w:szCs w:val="24"/>
        </w:rPr>
        <w:t xml:space="preserve"> </w:t>
      </w:r>
      <w:r w:rsidR="00174DDE" w:rsidRPr="00094603">
        <w:rPr>
          <w:rFonts w:ascii="Times New Roman" w:hAnsi="Times New Roman"/>
          <w:sz w:val="24"/>
          <w:szCs w:val="24"/>
        </w:rPr>
        <w:t>транспортировки</w:t>
      </w:r>
      <w:r w:rsidR="00703017" w:rsidRPr="00094603">
        <w:rPr>
          <w:rFonts w:ascii="Times New Roman" w:hAnsi="Times New Roman"/>
          <w:sz w:val="24"/>
          <w:szCs w:val="24"/>
        </w:rPr>
        <w:t xml:space="preserve"> одной тонны (м</w:t>
      </w:r>
      <w:r w:rsidR="00703017" w:rsidRPr="00094603">
        <w:rPr>
          <w:rFonts w:ascii="Times New Roman" w:hAnsi="Times New Roman"/>
          <w:sz w:val="24"/>
          <w:szCs w:val="24"/>
          <w:vertAlign w:val="superscript"/>
        </w:rPr>
        <w:t>3</w:t>
      </w:r>
      <w:r w:rsidR="00703017" w:rsidRPr="00094603">
        <w:rPr>
          <w:rFonts w:ascii="Times New Roman" w:hAnsi="Times New Roman"/>
          <w:sz w:val="24"/>
          <w:szCs w:val="24"/>
        </w:rPr>
        <w:t>) сточных вод;</w:t>
      </w:r>
    </w:p>
    <w:p w:rsidR="00094603" w:rsidRDefault="00CF177A" w:rsidP="00094603">
      <w:pPr>
        <w:pStyle w:val="af"/>
        <w:numPr>
          <w:ilvl w:val="0"/>
          <w:numId w:val="12"/>
        </w:numPr>
        <w:tabs>
          <w:tab w:val="left" w:pos="709"/>
        </w:tabs>
        <w:jc w:val="both"/>
        <w:rPr>
          <w:rFonts w:ascii="Times New Roman" w:hAnsi="Times New Roman"/>
          <w:sz w:val="24"/>
          <w:szCs w:val="24"/>
        </w:rPr>
      </w:pPr>
      <w:r w:rsidRPr="00094603">
        <w:rPr>
          <w:rFonts w:ascii="Times New Roman" w:hAnsi="Times New Roman"/>
          <w:sz w:val="24"/>
          <w:szCs w:val="24"/>
        </w:rPr>
        <w:t>д</w:t>
      </w:r>
      <w:r w:rsidR="00327B2D" w:rsidRPr="00094603">
        <w:rPr>
          <w:rFonts w:ascii="Times New Roman" w:hAnsi="Times New Roman"/>
          <w:sz w:val="24"/>
          <w:szCs w:val="24"/>
        </w:rPr>
        <w:t xml:space="preserve">ля экологических аспектов, связанных с воздействиями на стадиях </w:t>
      </w:r>
      <w:r w:rsidRPr="00094603">
        <w:rPr>
          <w:rFonts w:ascii="Times New Roman" w:hAnsi="Times New Roman"/>
          <w:sz w:val="24"/>
          <w:szCs w:val="24"/>
        </w:rPr>
        <w:t>жизненно</w:t>
      </w:r>
      <w:r w:rsidR="00327B2D" w:rsidRPr="00094603">
        <w:rPr>
          <w:rFonts w:ascii="Times New Roman" w:hAnsi="Times New Roman"/>
          <w:sz w:val="24"/>
          <w:szCs w:val="24"/>
        </w:rPr>
        <w:t xml:space="preserve">го цикла продукции, не находящихся непосредственно под управлением </w:t>
      </w:r>
      <w:r w:rsidR="00831998" w:rsidRPr="00094603">
        <w:rPr>
          <w:rFonts w:ascii="Times New Roman" w:hAnsi="Times New Roman"/>
          <w:sz w:val="24"/>
          <w:szCs w:val="24"/>
        </w:rPr>
        <w:t>Общества</w:t>
      </w:r>
      <w:r w:rsidR="00327B2D" w:rsidRPr="00094603">
        <w:rPr>
          <w:rFonts w:ascii="Times New Roman" w:hAnsi="Times New Roman"/>
          <w:sz w:val="24"/>
          <w:szCs w:val="24"/>
        </w:rPr>
        <w:t xml:space="preserve"> (т.е. помимо производства, хранения продукции)</w:t>
      </w:r>
      <w:r w:rsidRPr="00094603">
        <w:rPr>
          <w:rFonts w:ascii="Times New Roman" w:hAnsi="Times New Roman"/>
          <w:sz w:val="24"/>
          <w:szCs w:val="24"/>
        </w:rPr>
        <w:t>,</w:t>
      </w:r>
      <w:r w:rsidR="00327B2D" w:rsidRPr="00094603">
        <w:rPr>
          <w:rFonts w:ascii="Times New Roman" w:hAnsi="Times New Roman"/>
          <w:sz w:val="24"/>
          <w:szCs w:val="24"/>
        </w:rPr>
        <w:t xml:space="preserve"> </w:t>
      </w:r>
      <w:r w:rsidRPr="00094603">
        <w:rPr>
          <w:rFonts w:ascii="Times New Roman" w:hAnsi="Times New Roman"/>
          <w:sz w:val="24"/>
          <w:szCs w:val="24"/>
        </w:rPr>
        <w:t>затраты на единицу воздействия равны нулю;</w:t>
      </w:r>
    </w:p>
    <w:p w:rsidR="00703017" w:rsidRPr="00094603" w:rsidRDefault="00703017" w:rsidP="00094603">
      <w:pPr>
        <w:pStyle w:val="af"/>
        <w:numPr>
          <w:ilvl w:val="0"/>
          <w:numId w:val="12"/>
        </w:numPr>
        <w:tabs>
          <w:tab w:val="left" w:pos="709"/>
        </w:tabs>
        <w:jc w:val="both"/>
        <w:rPr>
          <w:rFonts w:ascii="Times New Roman" w:hAnsi="Times New Roman"/>
          <w:sz w:val="24"/>
          <w:szCs w:val="24"/>
        </w:rPr>
      </w:pPr>
      <w:r w:rsidRPr="00094603">
        <w:rPr>
          <w:rFonts w:ascii="Times New Roman" w:hAnsi="Times New Roman"/>
          <w:color w:val="000000" w:themeColor="text1"/>
          <w:sz w:val="24"/>
          <w:szCs w:val="24"/>
        </w:rPr>
        <w:t xml:space="preserve">для </w:t>
      </w:r>
      <w:r w:rsidR="001A6F4C" w:rsidRPr="00094603">
        <w:rPr>
          <w:rFonts w:ascii="Times New Roman" w:hAnsi="Times New Roman"/>
          <w:color w:val="000000" w:themeColor="text1"/>
          <w:sz w:val="24"/>
          <w:szCs w:val="24"/>
        </w:rPr>
        <w:t xml:space="preserve">извлечения </w:t>
      </w:r>
      <w:r w:rsidRPr="00094603">
        <w:rPr>
          <w:rFonts w:ascii="Times New Roman" w:hAnsi="Times New Roman"/>
          <w:color w:val="000000" w:themeColor="text1"/>
          <w:sz w:val="24"/>
          <w:szCs w:val="24"/>
        </w:rPr>
        <w:t xml:space="preserve">природных </w:t>
      </w:r>
      <w:r w:rsidRPr="00094603">
        <w:rPr>
          <w:rFonts w:ascii="Times New Roman" w:hAnsi="Times New Roman"/>
          <w:sz w:val="24"/>
          <w:szCs w:val="24"/>
        </w:rPr>
        <w:t xml:space="preserve">ресурсов затраты определяются на основании действующих </w:t>
      </w:r>
      <w:r w:rsidR="00A0424F" w:rsidRPr="00094603">
        <w:rPr>
          <w:rFonts w:ascii="Times New Roman" w:hAnsi="Times New Roman"/>
          <w:sz w:val="24"/>
          <w:szCs w:val="24"/>
        </w:rPr>
        <w:t xml:space="preserve">ставок налога на добычу полезных ископаемых, и тарифов на </w:t>
      </w:r>
      <w:r w:rsidRPr="00094603">
        <w:rPr>
          <w:rFonts w:ascii="Times New Roman" w:hAnsi="Times New Roman"/>
          <w:sz w:val="24"/>
          <w:szCs w:val="24"/>
        </w:rPr>
        <w:t>используемые природные ресурсы.</w:t>
      </w:r>
    </w:p>
    <w:p w:rsidR="00094603" w:rsidRDefault="00094603" w:rsidP="00094603">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831998" w:rsidRPr="00094603">
        <w:rPr>
          <w:rFonts w:ascii="Times New Roman" w:hAnsi="Times New Roman" w:cs="Times New Roman"/>
          <w:sz w:val="24"/>
          <w:szCs w:val="24"/>
        </w:rPr>
        <w:t xml:space="preserve">6. </w:t>
      </w:r>
      <w:r w:rsidR="00EA68C2" w:rsidRPr="00094603">
        <w:rPr>
          <w:rFonts w:ascii="Times New Roman" w:hAnsi="Times New Roman" w:cs="Times New Roman"/>
          <w:sz w:val="24"/>
          <w:szCs w:val="24"/>
        </w:rPr>
        <w:t>В графу 7</w:t>
      </w:r>
      <w:r w:rsidR="00703017" w:rsidRPr="00094603">
        <w:rPr>
          <w:rFonts w:ascii="Times New Roman" w:hAnsi="Times New Roman" w:cs="Times New Roman"/>
          <w:sz w:val="24"/>
          <w:szCs w:val="24"/>
        </w:rPr>
        <w:t xml:space="preserve"> вносятся значения вероятности события в процентных единицах. </w:t>
      </w:r>
    </w:p>
    <w:p w:rsidR="00094603" w:rsidRDefault="00094603" w:rsidP="00094603">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4662F9" w:rsidRPr="00094603">
        <w:rPr>
          <w:rFonts w:ascii="Times New Roman" w:hAnsi="Times New Roman" w:cs="Times New Roman"/>
          <w:sz w:val="24"/>
          <w:szCs w:val="24"/>
        </w:rPr>
        <w:t>Если воздействие оказывается непостоянно (например, отходы от зачистки резервуаров</w:t>
      </w:r>
      <w:r w:rsidR="00511228" w:rsidRPr="00094603">
        <w:rPr>
          <w:rFonts w:ascii="Times New Roman" w:hAnsi="Times New Roman" w:cs="Times New Roman"/>
          <w:sz w:val="24"/>
          <w:szCs w:val="24"/>
        </w:rPr>
        <w:t>,</w:t>
      </w:r>
      <w:r w:rsidR="004662F9" w:rsidRPr="00094603">
        <w:rPr>
          <w:rFonts w:ascii="Times New Roman" w:hAnsi="Times New Roman" w:cs="Times New Roman"/>
          <w:sz w:val="24"/>
          <w:szCs w:val="24"/>
        </w:rPr>
        <w:t xml:space="preserve"> образую</w:t>
      </w:r>
      <w:r w:rsidR="00511228" w:rsidRPr="00094603">
        <w:rPr>
          <w:rFonts w:ascii="Times New Roman" w:hAnsi="Times New Roman" w:cs="Times New Roman"/>
          <w:sz w:val="24"/>
          <w:szCs w:val="24"/>
        </w:rPr>
        <w:t>щие</w:t>
      </w:r>
      <w:r w:rsidR="004662F9" w:rsidRPr="00094603">
        <w:rPr>
          <w:rFonts w:ascii="Times New Roman" w:hAnsi="Times New Roman" w:cs="Times New Roman"/>
          <w:sz w:val="24"/>
          <w:szCs w:val="24"/>
        </w:rPr>
        <w:t>ся раз в три года</w:t>
      </w:r>
      <w:r w:rsidR="00A0424F" w:rsidRPr="00094603">
        <w:rPr>
          <w:rFonts w:ascii="Times New Roman" w:hAnsi="Times New Roman" w:cs="Times New Roman"/>
          <w:sz w:val="24"/>
          <w:szCs w:val="24"/>
        </w:rPr>
        <w:t>/пять лет</w:t>
      </w:r>
      <w:r w:rsidR="004662F9" w:rsidRPr="00094603">
        <w:rPr>
          <w:rFonts w:ascii="Times New Roman" w:hAnsi="Times New Roman" w:cs="Times New Roman"/>
          <w:sz w:val="24"/>
          <w:szCs w:val="24"/>
        </w:rPr>
        <w:t xml:space="preserve">), то вероятность возникновения события определяется согласно таблице </w:t>
      </w:r>
      <w:r w:rsidR="00703017" w:rsidRPr="00094603">
        <w:rPr>
          <w:rFonts w:ascii="Times New Roman" w:hAnsi="Times New Roman" w:cs="Times New Roman"/>
          <w:sz w:val="24"/>
          <w:szCs w:val="24"/>
        </w:rPr>
        <w:t>(по принципу наиболее близкой вероятности):</w:t>
      </w:r>
    </w:p>
    <w:tbl>
      <w:tblPr>
        <w:tblW w:w="10253" w:type="dxa"/>
        <w:jc w:val="center"/>
        <w:tblInd w:w="-1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20" w:firstRow="1" w:lastRow="0" w:firstColumn="0" w:lastColumn="0" w:noHBand="0" w:noVBand="0"/>
      </w:tblPr>
      <w:tblGrid>
        <w:gridCol w:w="7105"/>
        <w:gridCol w:w="3148"/>
      </w:tblGrid>
      <w:tr w:rsidR="00703017" w:rsidRPr="00094603" w:rsidTr="00094603">
        <w:trPr>
          <w:cantSplit/>
          <w:trHeight w:val="549"/>
          <w:tblHeader/>
          <w:jc w:val="center"/>
        </w:trPr>
        <w:tc>
          <w:tcPr>
            <w:tcW w:w="710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703017" w:rsidRPr="00094603" w:rsidRDefault="00703017" w:rsidP="00094603">
            <w:pPr>
              <w:tabs>
                <w:tab w:val="left" w:pos="709"/>
              </w:tabs>
              <w:spacing w:after="0" w:line="240" w:lineRule="auto"/>
              <w:jc w:val="both"/>
              <w:rPr>
                <w:rFonts w:ascii="Times New Roman" w:hAnsi="Times New Roman" w:cs="Times New Roman"/>
                <w:sz w:val="24"/>
                <w:szCs w:val="24"/>
              </w:rPr>
            </w:pPr>
            <w:r w:rsidRPr="00094603">
              <w:rPr>
                <w:rFonts w:ascii="Times New Roman" w:hAnsi="Times New Roman" w:cs="Times New Roman"/>
                <w:sz w:val="24"/>
                <w:szCs w:val="24"/>
              </w:rPr>
              <w:t>Частота реализации риска</w:t>
            </w:r>
          </w:p>
        </w:tc>
        <w:tc>
          <w:tcPr>
            <w:tcW w:w="3148"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703017" w:rsidRPr="00094603" w:rsidRDefault="00703017" w:rsidP="00094603">
            <w:pPr>
              <w:tabs>
                <w:tab w:val="left" w:pos="709"/>
              </w:tabs>
              <w:spacing w:after="0" w:line="240" w:lineRule="auto"/>
              <w:jc w:val="both"/>
              <w:rPr>
                <w:rFonts w:ascii="Times New Roman" w:hAnsi="Times New Roman" w:cs="Times New Roman"/>
                <w:sz w:val="24"/>
                <w:szCs w:val="24"/>
              </w:rPr>
            </w:pPr>
            <w:r w:rsidRPr="00094603">
              <w:rPr>
                <w:rFonts w:ascii="Times New Roman" w:hAnsi="Times New Roman" w:cs="Times New Roman"/>
                <w:sz w:val="24"/>
                <w:szCs w:val="24"/>
              </w:rPr>
              <w:t>Вероятность</w:t>
            </w:r>
          </w:p>
        </w:tc>
      </w:tr>
      <w:tr w:rsidR="00703017" w:rsidRPr="00094603" w:rsidTr="00094603">
        <w:trPr>
          <w:cantSplit/>
          <w:trHeight w:val="552"/>
          <w:jc w:val="center"/>
        </w:trPr>
        <w:tc>
          <w:tcPr>
            <w:tcW w:w="7105" w:type="dxa"/>
            <w:shd w:val="clear" w:color="auto" w:fill="auto"/>
            <w:noWrap/>
          </w:tcPr>
          <w:p w:rsidR="00703017" w:rsidRPr="00094603" w:rsidRDefault="00703017" w:rsidP="00094603">
            <w:pPr>
              <w:tabs>
                <w:tab w:val="left" w:pos="709"/>
              </w:tabs>
              <w:spacing w:after="0" w:line="240" w:lineRule="auto"/>
              <w:jc w:val="both"/>
              <w:rPr>
                <w:rFonts w:ascii="Times New Roman" w:hAnsi="Times New Roman" w:cs="Times New Roman"/>
                <w:sz w:val="24"/>
                <w:szCs w:val="24"/>
              </w:rPr>
            </w:pPr>
            <w:r w:rsidRPr="00094603">
              <w:rPr>
                <w:rFonts w:ascii="Times New Roman" w:hAnsi="Times New Roman" w:cs="Times New Roman"/>
                <w:sz w:val="24"/>
                <w:szCs w:val="24"/>
              </w:rPr>
              <w:t>1 раз в год</w:t>
            </w:r>
          </w:p>
        </w:tc>
        <w:tc>
          <w:tcPr>
            <w:tcW w:w="3148" w:type="dxa"/>
            <w:shd w:val="clear" w:color="auto" w:fill="auto"/>
            <w:noWrap/>
          </w:tcPr>
          <w:p w:rsidR="00703017" w:rsidRPr="00094603" w:rsidRDefault="00703017" w:rsidP="00094603">
            <w:pPr>
              <w:tabs>
                <w:tab w:val="left" w:pos="709"/>
              </w:tabs>
              <w:spacing w:after="0" w:line="240" w:lineRule="auto"/>
              <w:jc w:val="both"/>
              <w:rPr>
                <w:rFonts w:ascii="Times New Roman" w:hAnsi="Times New Roman" w:cs="Times New Roman"/>
                <w:iCs/>
                <w:sz w:val="24"/>
                <w:szCs w:val="24"/>
              </w:rPr>
            </w:pPr>
            <w:r w:rsidRPr="00094603">
              <w:rPr>
                <w:rFonts w:ascii="Times New Roman" w:hAnsi="Times New Roman" w:cs="Times New Roman"/>
                <w:sz w:val="24"/>
                <w:szCs w:val="24"/>
              </w:rPr>
              <w:t>1,00</w:t>
            </w:r>
          </w:p>
        </w:tc>
      </w:tr>
      <w:tr w:rsidR="00703017" w:rsidRPr="00094603" w:rsidTr="00094603">
        <w:trPr>
          <w:cantSplit/>
          <w:trHeight w:val="552"/>
          <w:jc w:val="center"/>
        </w:trPr>
        <w:tc>
          <w:tcPr>
            <w:tcW w:w="7105" w:type="dxa"/>
            <w:shd w:val="clear" w:color="auto" w:fill="auto"/>
            <w:noWrap/>
          </w:tcPr>
          <w:p w:rsidR="00703017" w:rsidRPr="00094603" w:rsidRDefault="00703017" w:rsidP="00094603">
            <w:pPr>
              <w:tabs>
                <w:tab w:val="left" w:pos="709"/>
              </w:tabs>
              <w:spacing w:after="0" w:line="240" w:lineRule="auto"/>
              <w:jc w:val="both"/>
              <w:rPr>
                <w:rFonts w:ascii="Times New Roman" w:hAnsi="Times New Roman" w:cs="Times New Roman"/>
                <w:sz w:val="24"/>
                <w:szCs w:val="24"/>
              </w:rPr>
            </w:pPr>
            <w:r w:rsidRPr="00094603">
              <w:rPr>
                <w:rFonts w:ascii="Times New Roman" w:hAnsi="Times New Roman" w:cs="Times New Roman"/>
                <w:sz w:val="24"/>
                <w:szCs w:val="24"/>
              </w:rPr>
              <w:t>1 раз в 3 года</w:t>
            </w:r>
          </w:p>
        </w:tc>
        <w:tc>
          <w:tcPr>
            <w:tcW w:w="3148" w:type="dxa"/>
            <w:shd w:val="clear" w:color="auto" w:fill="auto"/>
            <w:noWrap/>
          </w:tcPr>
          <w:p w:rsidR="00703017" w:rsidRPr="00094603" w:rsidRDefault="00703017" w:rsidP="00094603">
            <w:pPr>
              <w:tabs>
                <w:tab w:val="left" w:pos="709"/>
              </w:tabs>
              <w:spacing w:after="0" w:line="240" w:lineRule="auto"/>
              <w:jc w:val="both"/>
              <w:rPr>
                <w:rFonts w:ascii="Times New Roman" w:hAnsi="Times New Roman" w:cs="Times New Roman"/>
                <w:iCs/>
                <w:sz w:val="24"/>
                <w:szCs w:val="24"/>
              </w:rPr>
            </w:pPr>
            <w:r w:rsidRPr="00094603">
              <w:rPr>
                <w:rFonts w:ascii="Times New Roman" w:hAnsi="Times New Roman" w:cs="Times New Roman"/>
                <w:sz w:val="24"/>
                <w:szCs w:val="24"/>
              </w:rPr>
              <w:t>0,33</w:t>
            </w:r>
          </w:p>
        </w:tc>
      </w:tr>
      <w:tr w:rsidR="00703017" w:rsidRPr="00094603" w:rsidTr="00094603">
        <w:trPr>
          <w:cantSplit/>
          <w:trHeight w:val="552"/>
          <w:jc w:val="center"/>
        </w:trPr>
        <w:tc>
          <w:tcPr>
            <w:tcW w:w="7105" w:type="dxa"/>
            <w:shd w:val="clear" w:color="auto" w:fill="auto"/>
            <w:noWrap/>
          </w:tcPr>
          <w:p w:rsidR="00703017" w:rsidRPr="00094603" w:rsidRDefault="004662F9" w:rsidP="00094603">
            <w:pPr>
              <w:tabs>
                <w:tab w:val="left" w:pos="709"/>
              </w:tabs>
              <w:spacing w:after="0" w:line="240" w:lineRule="auto"/>
              <w:jc w:val="both"/>
              <w:rPr>
                <w:rFonts w:ascii="Times New Roman" w:hAnsi="Times New Roman" w:cs="Times New Roman"/>
                <w:sz w:val="24"/>
                <w:szCs w:val="24"/>
              </w:rPr>
            </w:pPr>
            <w:r w:rsidRPr="00094603">
              <w:rPr>
                <w:rFonts w:ascii="Times New Roman" w:hAnsi="Times New Roman" w:cs="Times New Roman"/>
                <w:sz w:val="24"/>
                <w:szCs w:val="24"/>
              </w:rPr>
              <w:t>1 раз в 5</w:t>
            </w:r>
            <w:r w:rsidR="00703017" w:rsidRPr="00094603">
              <w:rPr>
                <w:rFonts w:ascii="Times New Roman" w:hAnsi="Times New Roman" w:cs="Times New Roman"/>
                <w:sz w:val="24"/>
                <w:szCs w:val="24"/>
              </w:rPr>
              <w:t xml:space="preserve"> лет</w:t>
            </w:r>
          </w:p>
        </w:tc>
        <w:tc>
          <w:tcPr>
            <w:tcW w:w="3148" w:type="dxa"/>
            <w:shd w:val="clear" w:color="auto" w:fill="auto"/>
            <w:noWrap/>
          </w:tcPr>
          <w:p w:rsidR="00703017" w:rsidRPr="00094603" w:rsidRDefault="00703017" w:rsidP="00094603">
            <w:pPr>
              <w:tabs>
                <w:tab w:val="left" w:pos="709"/>
              </w:tabs>
              <w:spacing w:after="0" w:line="240" w:lineRule="auto"/>
              <w:jc w:val="both"/>
              <w:rPr>
                <w:rFonts w:ascii="Times New Roman" w:hAnsi="Times New Roman" w:cs="Times New Roman"/>
                <w:iCs/>
                <w:sz w:val="24"/>
                <w:szCs w:val="24"/>
              </w:rPr>
            </w:pPr>
            <w:r w:rsidRPr="00094603">
              <w:rPr>
                <w:rFonts w:ascii="Times New Roman" w:hAnsi="Times New Roman" w:cs="Times New Roman"/>
                <w:sz w:val="24"/>
                <w:szCs w:val="24"/>
              </w:rPr>
              <w:t>0,17</w:t>
            </w:r>
          </w:p>
        </w:tc>
      </w:tr>
      <w:tr w:rsidR="00703017" w:rsidRPr="00094603" w:rsidTr="00094603">
        <w:trPr>
          <w:cantSplit/>
          <w:trHeight w:val="552"/>
          <w:jc w:val="center"/>
        </w:trPr>
        <w:tc>
          <w:tcPr>
            <w:tcW w:w="7105" w:type="dxa"/>
            <w:shd w:val="clear" w:color="auto" w:fill="auto"/>
            <w:noWrap/>
          </w:tcPr>
          <w:p w:rsidR="00703017" w:rsidRPr="00094603" w:rsidRDefault="00703017" w:rsidP="00094603">
            <w:pPr>
              <w:tabs>
                <w:tab w:val="left" w:pos="709"/>
              </w:tabs>
              <w:spacing w:after="0" w:line="240" w:lineRule="auto"/>
              <w:jc w:val="both"/>
              <w:rPr>
                <w:rFonts w:ascii="Times New Roman" w:hAnsi="Times New Roman" w:cs="Times New Roman"/>
                <w:sz w:val="24"/>
                <w:szCs w:val="24"/>
              </w:rPr>
            </w:pPr>
            <w:r w:rsidRPr="00094603">
              <w:rPr>
                <w:rFonts w:ascii="Times New Roman" w:hAnsi="Times New Roman" w:cs="Times New Roman"/>
                <w:sz w:val="24"/>
                <w:szCs w:val="24"/>
              </w:rPr>
              <w:t>1 раз в 10 лет</w:t>
            </w:r>
          </w:p>
        </w:tc>
        <w:tc>
          <w:tcPr>
            <w:tcW w:w="3148" w:type="dxa"/>
            <w:shd w:val="clear" w:color="auto" w:fill="auto"/>
            <w:noWrap/>
          </w:tcPr>
          <w:p w:rsidR="00703017" w:rsidRPr="00094603" w:rsidRDefault="00703017" w:rsidP="00094603">
            <w:pPr>
              <w:tabs>
                <w:tab w:val="left" w:pos="709"/>
              </w:tabs>
              <w:spacing w:after="0" w:line="240" w:lineRule="auto"/>
              <w:jc w:val="both"/>
              <w:rPr>
                <w:rFonts w:ascii="Times New Roman" w:hAnsi="Times New Roman" w:cs="Times New Roman"/>
                <w:iCs/>
                <w:sz w:val="24"/>
                <w:szCs w:val="24"/>
              </w:rPr>
            </w:pPr>
            <w:r w:rsidRPr="00094603">
              <w:rPr>
                <w:rFonts w:ascii="Times New Roman" w:hAnsi="Times New Roman" w:cs="Times New Roman"/>
                <w:sz w:val="24"/>
                <w:szCs w:val="24"/>
              </w:rPr>
              <w:t>0,10</w:t>
            </w:r>
          </w:p>
        </w:tc>
      </w:tr>
      <w:tr w:rsidR="00703017" w:rsidRPr="00094603" w:rsidTr="00094603">
        <w:trPr>
          <w:cantSplit/>
          <w:trHeight w:val="552"/>
          <w:jc w:val="center"/>
        </w:trPr>
        <w:tc>
          <w:tcPr>
            <w:tcW w:w="7105" w:type="dxa"/>
            <w:shd w:val="clear" w:color="auto" w:fill="auto"/>
            <w:noWrap/>
          </w:tcPr>
          <w:p w:rsidR="00703017" w:rsidRPr="00094603" w:rsidRDefault="00703017" w:rsidP="00094603">
            <w:pPr>
              <w:tabs>
                <w:tab w:val="left" w:pos="709"/>
              </w:tabs>
              <w:spacing w:after="0" w:line="240" w:lineRule="auto"/>
              <w:jc w:val="both"/>
              <w:rPr>
                <w:rFonts w:ascii="Times New Roman" w:hAnsi="Times New Roman" w:cs="Times New Roman"/>
                <w:sz w:val="24"/>
                <w:szCs w:val="24"/>
              </w:rPr>
            </w:pPr>
            <w:r w:rsidRPr="00094603">
              <w:rPr>
                <w:rFonts w:ascii="Times New Roman" w:hAnsi="Times New Roman" w:cs="Times New Roman"/>
                <w:sz w:val="24"/>
                <w:szCs w:val="24"/>
              </w:rPr>
              <w:t>1 раз в 20 лет</w:t>
            </w:r>
          </w:p>
        </w:tc>
        <w:tc>
          <w:tcPr>
            <w:tcW w:w="3148" w:type="dxa"/>
            <w:shd w:val="clear" w:color="auto" w:fill="auto"/>
            <w:noWrap/>
          </w:tcPr>
          <w:p w:rsidR="00703017" w:rsidRPr="00094603" w:rsidRDefault="00703017" w:rsidP="00094603">
            <w:pPr>
              <w:tabs>
                <w:tab w:val="left" w:pos="709"/>
              </w:tabs>
              <w:spacing w:after="0" w:line="240" w:lineRule="auto"/>
              <w:jc w:val="both"/>
              <w:rPr>
                <w:rFonts w:ascii="Times New Roman" w:hAnsi="Times New Roman" w:cs="Times New Roman"/>
                <w:iCs/>
                <w:sz w:val="24"/>
                <w:szCs w:val="24"/>
              </w:rPr>
            </w:pPr>
            <w:r w:rsidRPr="00094603">
              <w:rPr>
                <w:rFonts w:ascii="Times New Roman" w:hAnsi="Times New Roman" w:cs="Times New Roman"/>
                <w:sz w:val="24"/>
                <w:szCs w:val="24"/>
              </w:rPr>
              <w:t>0,05</w:t>
            </w:r>
          </w:p>
        </w:tc>
      </w:tr>
      <w:tr w:rsidR="00703017" w:rsidRPr="00094603" w:rsidTr="00094603">
        <w:trPr>
          <w:cantSplit/>
          <w:trHeight w:val="552"/>
          <w:jc w:val="center"/>
        </w:trPr>
        <w:tc>
          <w:tcPr>
            <w:tcW w:w="7105" w:type="dxa"/>
            <w:shd w:val="clear" w:color="auto" w:fill="auto"/>
            <w:noWrap/>
          </w:tcPr>
          <w:p w:rsidR="00703017" w:rsidRPr="00094603" w:rsidRDefault="00703017" w:rsidP="00094603">
            <w:pPr>
              <w:tabs>
                <w:tab w:val="left" w:pos="709"/>
              </w:tabs>
              <w:spacing w:after="0" w:line="240" w:lineRule="auto"/>
              <w:jc w:val="both"/>
              <w:rPr>
                <w:rFonts w:ascii="Times New Roman" w:hAnsi="Times New Roman" w:cs="Times New Roman"/>
                <w:sz w:val="24"/>
                <w:szCs w:val="24"/>
              </w:rPr>
            </w:pPr>
            <w:r w:rsidRPr="00094603">
              <w:rPr>
                <w:rFonts w:ascii="Times New Roman" w:hAnsi="Times New Roman" w:cs="Times New Roman"/>
                <w:sz w:val="24"/>
                <w:szCs w:val="24"/>
              </w:rPr>
              <w:t>Реже одного раза в 20 лет</w:t>
            </w:r>
          </w:p>
        </w:tc>
        <w:tc>
          <w:tcPr>
            <w:tcW w:w="3148" w:type="dxa"/>
            <w:shd w:val="clear" w:color="auto" w:fill="auto"/>
            <w:noWrap/>
          </w:tcPr>
          <w:p w:rsidR="00703017" w:rsidRPr="00094603" w:rsidRDefault="00703017" w:rsidP="00094603">
            <w:pPr>
              <w:tabs>
                <w:tab w:val="left" w:pos="709"/>
              </w:tabs>
              <w:spacing w:after="0" w:line="240" w:lineRule="auto"/>
              <w:jc w:val="both"/>
              <w:rPr>
                <w:rFonts w:ascii="Times New Roman" w:hAnsi="Times New Roman" w:cs="Times New Roman"/>
                <w:iCs/>
                <w:sz w:val="24"/>
                <w:szCs w:val="24"/>
              </w:rPr>
            </w:pPr>
            <w:r w:rsidRPr="00094603">
              <w:rPr>
                <w:rFonts w:ascii="Times New Roman" w:hAnsi="Times New Roman" w:cs="Times New Roman"/>
                <w:sz w:val="24"/>
                <w:szCs w:val="24"/>
              </w:rPr>
              <w:t>0, 001</w:t>
            </w:r>
          </w:p>
        </w:tc>
      </w:tr>
    </w:tbl>
    <w:p w:rsidR="00703017" w:rsidRPr="00094603" w:rsidRDefault="00094603" w:rsidP="00094603">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831998" w:rsidRPr="00094603">
        <w:rPr>
          <w:rFonts w:ascii="Times New Roman" w:hAnsi="Times New Roman" w:cs="Times New Roman"/>
          <w:sz w:val="24"/>
          <w:szCs w:val="24"/>
        </w:rPr>
        <w:t xml:space="preserve">7. </w:t>
      </w:r>
      <w:r w:rsidR="00EA68C2" w:rsidRPr="00094603">
        <w:rPr>
          <w:rFonts w:ascii="Times New Roman" w:hAnsi="Times New Roman" w:cs="Times New Roman"/>
          <w:sz w:val="24"/>
          <w:szCs w:val="24"/>
        </w:rPr>
        <w:t>В графу 8</w:t>
      </w:r>
      <w:r w:rsidR="00703017" w:rsidRPr="00094603">
        <w:rPr>
          <w:rFonts w:ascii="Times New Roman" w:hAnsi="Times New Roman" w:cs="Times New Roman"/>
          <w:sz w:val="24"/>
          <w:szCs w:val="24"/>
        </w:rPr>
        <w:t xml:space="preserve"> вносится оценка экологического аспекта</w:t>
      </w:r>
      <w:proofErr w:type="gramStart"/>
      <w:r w:rsidR="00703017" w:rsidRPr="00094603">
        <w:rPr>
          <w:rFonts w:ascii="Times New Roman" w:hAnsi="Times New Roman" w:cs="Times New Roman"/>
          <w:sz w:val="24"/>
          <w:szCs w:val="24"/>
        </w:rPr>
        <w:t xml:space="preserve"> К</w:t>
      </w:r>
      <w:proofErr w:type="gramEnd"/>
      <w:r w:rsidR="00703017" w:rsidRPr="00094603">
        <w:rPr>
          <w:rFonts w:ascii="Times New Roman" w:hAnsi="Times New Roman" w:cs="Times New Roman"/>
          <w:sz w:val="24"/>
          <w:szCs w:val="24"/>
        </w:rPr>
        <w:t xml:space="preserve"> по соответствию законодательным требованиям в области </w:t>
      </w:r>
      <w:r w:rsidR="00831998" w:rsidRPr="00094603">
        <w:rPr>
          <w:rFonts w:ascii="Times New Roman" w:hAnsi="Times New Roman" w:cs="Times New Roman"/>
          <w:sz w:val="24"/>
          <w:szCs w:val="24"/>
        </w:rPr>
        <w:t>охраны окружающей среды</w:t>
      </w:r>
      <w:r w:rsidR="00703017" w:rsidRPr="00094603">
        <w:rPr>
          <w:rFonts w:ascii="Times New Roman" w:hAnsi="Times New Roman" w:cs="Times New Roman"/>
          <w:sz w:val="24"/>
          <w:szCs w:val="24"/>
        </w:rPr>
        <w:t xml:space="preserve"> в баллах. За базу оценки принимаются три последних года.</w:t>
      </w:r>
    </w:p>
    <w:p w:rsidR="00703017" w:rsidRPr="00094603" w:rsidRDefault="00094603" w:rsidP="00094603">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831998" w:rsidRPr="00094603">
        <w:rPr>
          <w:rFonts w:ascii="Times New Roman" w:hAnsi="Times New Roman" w:cs="Times New Roman"/>
          <w:sz w:val="24"/>
          <w:szCs w:val="24"/>
        </w:rPr>
        <w:t>7.1</w:t>
      </w:r>
      <w:proofErr w:type="gramStart"/>
      <w:r w:rsidR="00831998" w:rsidRPr="00094603">
        <w:rPr>
          <w:rFonts w:ascii="Times New Roman" w:hAnsi="Times New Roman" w:cs="Times New Roman"/>
          <w:sz w:val="24"/>
          <w:szCs w:val="24"/>
        </w:rPr>
        <w:t xml:space="preserve"> </w:t>
      </w:r>
      <w:r w:rsidR="00703017" w:rsidRPr="00094603">
        <w:rPr>
          <w:rFonts w:ascii="Times New Roman" w:hAnsi="Times New Roman" w:cs="Times New Roman"/>
          <w:sz w:val="24"/>
          <w:szCs w:val="24"/>
        </w:rPr>
        <w:t>К</w:t>
      </w:r>
      <w:proofErr w:type="gramEnd"/>
      <w:r w:rsidR="00703017" w:rsidRPr="00094603">
        <w:rPr>
          <w:rFonts w:ascii="Times New Roman" w:hAnsi="Times New Roman" w:cs="Times New Roman"/>
          <w:sz w:val="24"/>
          <w:szCs w:val="24"/>
        </w:rPr>
        <w:t xml:space="preserve">=1, </w:t>
      </w:r>
    </w:p>
    <w:p w:rsidR="00094603" w:rsidRDefault="00703017" w:rsidP="00094603">
      <w:pPr>
        <w:pStyle w:val="af"/>
        <w:numPr>
          <w:ilvl w:val="0"/>
          <w:numId w:val="13"/>
        </w:numPr>
        <w:tabs>
          <w:tab w:val="left" w:pos="709"/>
        </w:tabs>
        <w:jc w:val="both"/>
        <w:rPr>
          <w:rFonts w:ascii="Times New Roman" w:hAnsi="Times New Roman"/>
          <w:sz w:val="24"/>
          <w:szCs w:val="24"/>
        </w:rPr>
      </w:pPr>
      <w:r w:rsidRPr="00094603">
        <w:rPr>
          <w:rFonts w:ascii="Times New Roman" w:hAnsi="Times New Roman"/>
          <w:sz w:val="24"/>
          <w:szCs w:val="24"/>
        </w:rPr>
        <w:t>если выбросы, сбросы загрязняющего вещества и образование отхода, осуществлялись в пределах установленных нормативов и при условии наличия всех требуемых законодательством РФ разрешений;</w:t>
      </w:r>
    </w:p>
    <w:p w:rsidR="00703017" w:rsidRPr="00094603" w:rsidRDefault="00703017" w:rsidP="00094603">
      <w:pPr>
        <w:pStyle w:val="af"/>
        <w:numPr>
          <w:ilvl w:val="0"/>
          <w:numId w:val="13"/>
        </w:numPr>
        <w:tabs>
          <w:tab w:val="left" w:pos="709"/>
        </w:tabs>
        <w:jc w:val="both"/>
        <w:rPr>
          <w:rFonts w:ascii="Times New Roman" w:hAnsi="Times New Roman"/>
          <w:sz w:val="24"/>
          <w:szCs w:val="24"/>
        </w:rPr>
      </w:pPr>
      <w:r w:rsidRPr="00094603">
        <w:rPr>
          <w:rFonts w:ascii="Times New Roman" w:hAnsi="Times New Roman"/>
          <w:sz w:val="24"/>
          <w:szCs w:val="24"/>
        </w:rPr>
        <w:t xml:space="preserve">если </w:t>
      </w:r>
      <w:r w:rsidR="00511228" w:rsidRPr="00094603">
        <w:rPr>
          <w:rFonts w:ascii="Times New Roman" w:hAnsi="Times New Roman"/>
          <w:sz w:val="24"/>
          <w:szCs w:val="24"/>
        </w:rPr>
        <w:t>использование</w:t>
      </w:r>
      <w:r w:rsidRPr="00094603">
        <w:rPr>
          <w:rFonts w:ascii="Times New Roman" w:hAnsi="Times New Roman"/>
          <w:sz w:val="24"/>
          <w:szCs w:val="24"/>
        </w:rPr>
        <w:t xml:space="preserve"> природных ресурсов осуществлялись в пределах установленных нормативов и при условии наличия всех требуемых законодательством РФ разрешений/лицензий.</w:t>
      </w:r>
    </w:p>
    <w:p w:rsidR="00703017" w:rsidRPr="00094603" w:rsidRDefault="00094603" w:rsidP="00094603">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831998" w:rsidRPr="00094603">
        <w:rPr>
          <w:rFonts w:ascii="Times New Roman" w:hAnsi="Times New Roman" w:cs="Times New Roman"/>
          <w:sz w:val="24"/>
          <w:szCs w:val="24"/>
        </w:rPr>
        <w:t>7.2</w:t>
      </w:r>
      <w:proofErr w:type="gramStart"/>
      <w:r w:rsidR="00831998" w:rsidRPr="00094603">
        <w:rPr>
          <w:rFonts w:ascii="Times New Roman" w:hAnsi="Times New Roman" w:cs="Times New Roman"/>
          <w:sz w:val="24"/>
          <w:szCs w:val="24"/>
        </w:rPr>
        <w:t xml:space="preserve"> </w:t>
      </w:r>
      <w:r w:rsidR="00703017" w:rsidRPr="00094603">
        <w:rPr>
          <w:rFonts w:ascii="Times New Roman" w:hAnsi="Times New Roman" w:cs="Times New Roman"/>
          <w:sz w:val="24"/>
          <w:szCs w:val="24"/>
        </w:rPr>
        <w:t>К</w:t>
      </w:r>
      <w:proofErr w:type="gramEnd"/>
      <w:r w:rsidR="00703017" w:rsidRPr="00094603">
        <w:rPr>
          <w:rFonts w:ascii="Times New Roman" w:hAnsi="Times New Roman" w:cs="Times New Roman"/>
          <w:sz w:val="24"/>
          <w:szCs w:val="24"/>
        </w:rPr>
        <w:t>=5,</w:t>
      </w:r>
    </w:p>
    <w:p w:rsidR="00094603" w:rsidRDefault="00703017" w:rsidP="00094603">
      <w:pPr>
        <w:pStyle w:val="af"/>
        <w:numPr>
          <w:ilvl w:val="0"/>
          <w:numId w:val="14"/>
        </w:numPr>
        <w:tabs>
          <w:tab w:val="left" w:pos="709"/>
        </w:tabs>
        <w:jc w:val="both"/>
        <w:rPr>
          <w:rFonts w:ascii="Times New Roman" w:hAnsi="Times New Roman"/>
          <w:sz w:val="24"/>
          <w:szCs w:val="24"/>
        </w:rPr>
      </w:pPr>
      <w:r w:rsidRPr="00094603">
        <w:rPr>
          <w:rFonts w:ascii="Times New Roman" w:hAnsi="Times New Roman"/>
          <w:sz w:val="24"/>
          <w:szCs w:val="24"/>
        </w:rPr>
        <w:t>если имели место сверхлимитные выбросы, сбросы и образование отходов;</w:t>
      </w:r>
    </w:p>
    <w:p w:rsidR="00703017" w:rsidRPr="00094603" w:rsidRDefault="00703017" w:rsidP="00094603">
      <w:pPr>
        <w:pStyle w:val="af"/>
        <w:numPr>
          <w:ilvl w:val="0"/>
          <w:numId w:val="14"/>
        </w:numPr>
        <w:tabs>
          <w:tab w:val="left" w:pos="709"/>
        </w:tabs>
        <w:jc w:val="both"/>
        <w:rPr>
          <w:rFonts w:ascii="Times New Roman" w:hAnsi="Times New Roman"/>
          <w:sz w:val="24"/>
          <w:szCs w:val="24"/>
        </w:rPr>
      </w:pPr>
      <w:r w:rsidRPr="00094603">
        <w:rPr>
          <w:rFonts w:ascii="Times New Roman" w:hAnsi="Times New Roman"/>
          <w:sz w:val="24"/>
          <w:szCs w:val="24"/>
        </w:rPr>
        <w:t xml:space="preserve">если имело место сверхлимитное </w:t>
      </w:r>
      <w:r w:rsidR="001A6F4C" w:rsidRPr="00094603">
        <w:rPr>
          <w:rFonts w:ascii="Times New Roman" w:hAnsi="Times New Roman"/>
          <w:sz w:val="24"/>
          <w:szCs w:val="24"/>
        </w:rPr>
        <w:t xml:space="preserve">извлечение </w:t>
      </w:r>
      <w:r w:rsidRPr="00094603">
        <w:rPr>
          <w:rFonts w:ascii="Times New Roman" w:hAnsi="Times New Roman"/>
          <w:sz w:val="24"/>
          <w:szCs w:val="24"/>
        </w:rPr>
        <w:t>природных ресурсов</w:t>
      </w:r>
      <w:r w:rsidR="00A0424F" w:rsidRPr="00094603">
        <w:rPr>
          <w:rFonts w:ascii="Times New Roman" w:hAnsi="Times New Roman"/>
          <w:sz w:val="24"/>
          <w:szCs w:val="24"/>
        </w:rPr>
        <w:t xml:space="preserve"> и/или несоблюдение лицензионных условий</w:t>
      </w:r>
      <w:r w:rsidRPr="00094603">
        <w:rPr>
          <w:rFonts w:ascii="Times New Roman" w:hAnsi="Times New Roman"/>
          <w:sz w:val="24"/>
          <w:szCs w:val="24"/>
        </w:rPr>
        <w:t>.</w:t>
      </w:r>
    </w:p>
    <w:p w:rsidR="00703017" w:rsidRPr="00094603" w:rsidRDefault="00094603" w:rsidP="00094603">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831998" w:rsidRPr="00094603">
        <w:rPr>
          <w:rFonts w:ascii="Times New Roman" w:hAnsi="Times New Roman" w:cs="Times New Roman"/>
          <w:sz w:val="24"/>
          <w:szCs w:val="24"/>
        </w:rPr>
        <w:t>7.3</w:t>
      </w:r>
      <w:proofErr w:type="gramStart"/>
      <w:r w:rsidR="00831998" w:rsidRPr="00094603">
        <w:rPr>
          <w:rFonts w:ascii="Times New Roman" w:hAnsi="Times New Roman" w:cs="Times New Roman"/>
          <w:sz w:val="24"/>
          <w:szCs w:val="24"/>
        </w:rPr>
        <w:t xml:space="preserve"> </w:t>
      </w:r>
      <w:r w:rsidR="00703017" w:rsidRPr="00094603">
        <w:rPr>
          <w:rFonts w:ascii="Times New Roman" w:hAnsi="Times New Roman" w:cs="Times New Roman"/>
          <w:sz w:val="24"/>
          <w:szCs w:val="24"/>
        </w:rPr>
        <w:t>К</w:t>
      </w:r>
      <w:proofErr w:type="gramEnd"/>
      <w:r w:rsidR="00703017" w:rsidRPr="00094603">
        <w:rPr>
          <w:rFonts w:ascii="Times New Roman" w:hAnsi="Times New Roman" w:cs="Times New Roman"/>
          <w:sz w:val="24"/>
          <w:szCs w:val="24"/>
        </w:rPr>
        <w:t>=25,</w:t>
      </w:r>
    </w:p>
    <w:p w:rsidR="00094603" w:rsidRDefault="00703017" w:rsidP="00094603">
      <w:pPr>
        <w:pStyle w:val="af"/>
        <w:numPr>
          <w:ilvl w:val="0"/>
          <w:numId w:val="15"/>
        </w:numPr>
        <w:tabs>
          <w:tab w:val="left" w:pos="709"/>
        </w:tabs>
        <w:jc w:val="both"/>
        <w:rPr>
          <w:rFonts w:ascii="Times New Roman" w:hAnsi="Times New Roman"/>
          <w:sz w:val="24"/>
          <w:szCs w:val="24"/>
        </w:rPr>
      </w:pPr>
      <w:r w:rsidRPr="00094603">
        <w:rPr>
          <w:rFonts w:ascii="Times New Roman" w:hAnsi="Times New Roman"/>
          <w:sz w:val="24"/>
          <w:szCs w:val="24"/>
        </w:rPr>
        <w:t xml:space="preserve">если в рассматриваемом периоде были зарегистрированы случаи штрафных санкций за нарушение природоохранного законодательства/лицензионных </w:t>
      </w:r>
      <w:r w:rsidR="00A0424F" w:rsidRPr="00094603">
        <w:rPr>
          <w:rFonts w:ascii="Times New Roman" w:hAnsi="Times New Roman"/>
          <w:sz w:val="24"/>
          <w:szCs w:val="24"/>
        </w:rPr>
        <w:t>услов</w:t>
      </w:r>
      <w:r w:rsidRPr="00094603">
        <w:rPr>
          <w:rFonts w:ascii="Times New Roman" w:hAnsi="Times New Roman"/>
          <w:sz w:val="24"/>
          <w:szCs w:val="24"/>
        </w:rPr>
        <w:t xml:space="preserve">ий, связанные с данным </w:t>
      </w:r>
      <w:r w:rsidR="00A0424F" w:rsidRPr="00094603">
        <w:rPr>
          <w:rFonts w:ascii="Times New Roman" w:hAnsi="Times New Roman"/>
          <w:sz w:val="24"/>
          <w:szCs w:val="24"/>
        </w:rPr>
        <w:t xml:space="preserve">экологическим </w:t>
      </w:r>
      <w:r w:rsidRPr="00094603">
        <w:rPr>
          <w:rFonts w:ascii="Times New Roman" w:hAnsi="Times New Roman"/>
          <w:sz w:val="24"/>
          <w:szCs w:val="24"/>
        </w:rPr>
        <w:t>аспектом</w:t>
      </w:r>
      <w:r w:rsidR="00A0424F" w:rsidRPr="00094603">
        <w:rPr>
          <w:rFonts w:ascii="Times New Roman" w:hAnsi="Times New Roman"/>
          <w:sz w:val="24"/>
          <w:szCs w:val="24"/>
        </w:rPr>
        <w:t>;</w:t>
      </w:r>
      <w:r w:rsidRPr="00094603">
        <w:rPr>
          <w:rFonts w:ascii="Times New Roman" w:hAnsi="Times New Roman"/>
          <w:sz w:val="24"/>
          <w:szCs w:val="24"/>
        </w:rPr>
        <w:t xml:space="preserve"> </w:t>
      </w:r>
      <w:r w:rsidR="00A0424F" w:rsidRPr="00094603">
        <w:rPr>
          <w:rFonts w:ascii="Times New Roman" w:hAnsi="Times New Roman"/>
          <w:sz w:val="24"/>
          <w:szCs w:val="24"/>
        </w:rPr>
        <w:t>сверхлимитные выбросы, сбросы, отходы</w:t>
      </w:r>
      <w:r w:rsidR="00BB502F" w:rsidRPr="00094603">
        <w:rPr>
          <w:rFonts w:ascii="Times New Roman" w:hAnsi="Times New Roman"/>
          <w:sz w:val="24"/>
          <w:szCs w:val="24"/>
        </w:rPr>
        <w:t xml:space="preserve"> (при пуске/останове оборудования, нештатных и аварийных ситуациях)</w:t>
      </w:r>
      <w:r w:rsidR="00174DDE" w:rsidRPr="00094603">
        <w:rPr>
          <w:rFonts w:ascii="Times New Roman" w:hAnsi="Times New Roman"/>
          <w:sz w:val="24"/>
          <w:szCs w:val="24"/>
        </w:rPr>
        <w:t xml:space="preserve">; </w:t>
      </w:r>
    </w:p>
    <w:p w:rsidR="00703017" w:rsidRPr="00094603" w:rsidRDefault="00174DDE" w:rsidP="00094603">
      <w:pPr>
        <w:pStyle w:val="af"/>
        <w:numPr>
          <w:ilvl w:val="0"/>
          <w:numId w:val="15"/>
        </w:numPr>
        <w:tabs>
          <w:tab w:val="left" w:pos="709"/>
        </w:tabs>
        <w:jc w:val="both"/>
        <w:rPr>
          <w:rFonts w:ascii="Times New Roman" w:hAnsi="Times New Roman"/>
          <w:sz w:val="24"/>
          <w:szCs w:val="24"/>
        </w:rPr>
      </w:pPr>
      <w:r w:rsidRPr="00094603">
        <w:rPr>
          <w:rFonts w:ascii="Times New Roman" w:hAnsi="Times New Roman"/>
          <w:sz w:val="24"/>
          <w:szCs w:val="24"/>
        </w:rPr>
        <w:t>случаи нарушения ПДК на границе санитарно-защитной зоны</w:t>
      </w:r>
      <w:r w:rsidR="00BB502F" w:rsidRPr="00094603">
        <w:rPr>
          <w:rFonts w:ascii="Times New Roman" w:hAnsi="Times New Roman"/>
          <w:sz w:val="24"/>
          <w:szCs w:val="24"/>
        </w:rPr>
        <w:t>.</w:t>
      </w:r>
    </w:p>
    <w:p w:rsidR="00831998" w:rsidRPr="00094603" w:rsidRDefault="00094603" w:rsidP="00094603">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831998" w:rsidRPr="00094603">
        <w:rPr>
          <w:rFonts w:ascii="Times New Roman" w:hAnsi="Times New Roman" w:cs="Times New Roman"/>
          <w:sz w:val="24"/>
          <w:szCs w:val="24"/>
        </w:rPr>
        <w:t xml:space="preserve">8. </w:t>
      </w:r>
      <w:r w:rsidR="00EA68C2" w:rsidRPr="00094603">
        <w:rPr>
          <w:rFonts w:ascii="Times New Roman" w:hAnsi="Times New Roman" w:cs="Times New Roman"/>
          <w:sz w:val="24"/>
          <w:szCs w:val="24"/>
        </w:rPr>
        <w:t>В графе 9</w:t>
      </w:r>
      <w:r w:rsidR="00E52252" w:rsidRPr="00094603">
        <w:rPr>
          <w:rFonts w:ascii="Times New Roman" w:hAnsi="Times New Roman" w:cs="Times New Roman"/>
          <w:sz w:val="24"/>
          <w:szCs w:val="24"/>
        </w:rPr>
        <w:t xml:space="preserve"> отражаются все возможные угрозы (потенциальные неблагоприятные влияния от экологического аспекта и воздействия) и возможности (потенциальные благоприятные влияния от экологического аспекта и воздействия). </w:t>
      </w:r>
    </w:p>
    <w:p w:rsidR="00E61916" w:rsidRPr="00094603" w:rsidRDefault="00094603" w:rsidP="00094603">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831998" w:rsidRPr="00094603">
        <w:rPr>
          <w:rFonts w:ascii="Times New Roman" w:hAnsi="Times New Roman" w:cs="Times New Roman"/>
          <w:sz w:val="24"/>
          <w:szCs w:val="24"/>
        </w:rPr>
        <w:t>8.1</w:t>
      </w:r>
      <w:proofErr w:type="gramStart"/>
      <w:r w:rsidR="00831998" w:rsidRPr="00094603">
        <w:rPr>
          <w:rFonts w:ascii="Times New Roman" w:hAnsi="Times New Roman" w:cs="Times New Roman"/>
          <w:sz w:val="24"/>
          <w:szCs w:val="24"/>
        </w:rPr>
        <w:t xml:space="preserve"> </w:t>
      </w:r>
      <w:r w:rsidR="00E52252" w:rsidRPr="00094603">
        <w:rPr>
          <w:rFonts w:ascii="Times New Roman" w:hAnsi="Times New Roman" w:cs="Times New Roman"/>
          <w:sz w:val="24"/>
          <w:szCs w:val="24"/>
        </w:rPr>
        <w:t>Н</w:t>
      </w:r>
      <w:proofErr w:type="gramEnd"/>
      <w:r w:rsidR="00E52252" w:rsidRPr="00094603">
        <w:rPr>
          <w:rFonts w:ascii="Times New Roman" w:hAnsi="Times New Roman" w:cs="Times New Roman"/>
          <w:sz w:val="24"/>
          <w:szCs w:val="24"/>
        </w:rPr>
        <w:t>апример, угрозы</w:t>
      </w:r>
      <w:r w:rsidR="0058775A" w:rsidRPr="00094603">
        <w:rPr>
          <w:rFonts w:ascii="Times New Roman" w:hAnsi="Times New Roman" w:cs="Times New Roman"/>
          <w:sz w:val="24"/>
          <w:szCs w:val="24"/>
        </w:rPr>
        <w:t xml:space="preserve"> (неисчерпывающий список)</w:t>
      </w:r>
      <w:r w:rsidR="00E52252" w:rsidRPr="00094603">
        <w:rPr>
          <w:rFonts w:ascii="Times New Roman" w:hAnsi="Times New Roman" w:cs="Times New Roman"/>
          <w:sz w:val="24"/>
          <w:szCs w:val="24"/>
        </w:rPr>
        <w:t>:</w:t>
      </w:r>
    </w:p>
    <w:p w:rsidR="00094603" w:rsidRDefault="00E52252" w:rsidP="00094603">
      <w:pPr>
        <w:pStyle w:val="af"/>
        <w:numPr>
          <w:ilvl w:val="0"/>
          <w:numId w:val="16"/>
        </w:numPr>
        <w:tabs>
          <w:tab w:val="left" w:pos="709"/>
        </w:tabs>
        <w:jc w:val="both"/>
        <w:rPr>
          <w:rFonts w:ascii="Times New Roman" w:hAnsi="Times New Roman"/>
          <w:sz w:val="24"/>
          <w:szCs w:val="24"/>
        </w:rPr>
      </w:pPr>
      <w:r w:rsidRPr="00094603">
        <w:rPr>
          <w:rFonts w:ascii="Times New Roman" w:hAnsi="Times New Roman"/>
          <w:sz w:val="24"/>
          <w:szCs w:val="24"/>
        </w:rPr>
        <w:t>штрафы, приостановка деятельности предприятия, меры административного и уголовного воздействия за загрязнение ОС в соответствии с законодательством РФ</w:t>
      </w:r>
      <w:r w:rsidR="00094603">
        <w:rPr>
          <w:rFonts w:ascii="Times New Roman" w:hAnsi="Times New Roman"/>
          <w:sz w:val="24"/>
          <w:szCs w:val="24"/>
        </w:rPr>
        <w:t>;</w:t>
      </w:r>
    </w:p>
    <w:p w:rsidR="00094603" w:rsidRDefault="00E61916" w:rsidP="00094603">
      <w:pPr>
        <w:pStyle w:val="af"/>
        <w:numPr>
          <w:ilvl w:val="0"/>
          <w:numId w:val="16"/>
        </w:numPr>
        <w:tabs>
          <w:tab w:val="left" w:pos="709"/>
        </w:tabs>
        <w:jc w:val="both"/>
        <w:rPr>
          <w:rFonts w:ascii="Times New Roman" w:hAnsi="Times New Roman"/>
          <w:sz w:val="24"/>
          <w:szCs w:val="24"/>
        </w:rPr>
      </w:pPr>
      <w:r w:rsidRPr="00094603">
        <w:rPr>
          <w:rFonts w:ascii="Times New Roman" w:hAnsi="Times New Roman"/>
          <w:sz w:val="24"/>
          <w:szCs w:val="24"/>
        </w:rPr>
        <w:t>глобальное изменение климата;</w:t>
      </w:r>
    </w:p>
    <w:p w:rsidR="00094603" w:rsidRDefault="00E61916" w:rsidP="00094603">
      <w:pPr>
        <w:pStyle w:val="af"/>
        <w:numPr>
          <w:ilvl w:val="0"/>
          <w:numId w:val="16"/>
        </w:numPr>
        <w:tabs>
          <w:tab w:val="left" w:pos="709"/>
        </w:tabs>
        <w:jc w:val="both"/>
        <w:rPr>
          <w:rFonts w:ascii="Times New Roman" w:hAnsi="Times New Roman"/>
          <w:sz w:val="24"/>
          <w:szCs w:val="24"/>
        </w:rPr>
      </w:pPr>
      <w:r w:rsidRPr="00094603">
        <w:rPr>
          <w:rFonts w:ascii="Times New Roman" w:hAnsi="Times New Roman"/>
          <w:sz w:val="24"/>
          <w:szCs w:val="24"/>
        </w:rPr>
        <w:t>обеднение озонового слоя в стратосфере;</w:t>
      </w:r>
    </w:p>
    <w:p w:rsidR="00094603" w:rsidRDefault="00E61916" w:rsidP="00094603">
      <w:pPr>
        <w:pStyle w:val="af"/>
        <w:numPr>
          <w:ilvl w:val="0"/>
          <w:numId w:val="16"/>
        </w:numPr>
        <w:tabs>
          <w:tab w:val="left" w:pos="709"/>
        </w:tabs>
        <w:jc w:val="both"/>
        <w:rPr>
          <w:rFonts w:ascii="Times New Roman" w:hAnsi="Times New Roman"/>
          <w:sz w:val="24"/>
          <w:szCs w:val="24"/>
        </w:rPr>
      </w:pPr>
      <w:r w:rsidRPr="00094603">
        <w:rPr>
          <w:rFonts w:ascii="Times New Roman" w:hAnsi="Times New Roman"/>
          <w:sz w:val="24"/>
          <w:szCs w:val="24"/>
        </w:rPr>
        <w:t>изменение компонентов среды обитания;</w:t>
      </w:r>
    </w:p>
    <w:p w:rsidR="00E61916" w:rsidRPr="00094603" w:rsidRDefault="00E61916" w:rsidP="00094603">
      <w:pPr>
        <w:pStyle w:val="af"/>
        <w:numPr>
          <w:ilvl w:val="0"/>
          <w:numId w:val="16"/>
        </w:numPr>
        <w:tabs>
          <w:tab w:val="left" w:pos="709"/>
        </w:tabs>
        <w:jc w:val="both"/>
        <w:rPr>
          <w:rFonts w:ascii="Times New Roman" w:hAnsi="Times New Roman"/>
          <w:sz w:val="24"/>
          <w:szCs w:val="24"/>
        </w:rPr>
      </w:pPr>
      <w:r w:rsidRPr="00094603">
        <w:rPr>
          <w:rFonts w:ascii="Times New Roman" w:hAnsi="Times New Roman"/>
          <w:sz w:val="24"/>
          <w:szCs w:val="24"/>
        </w:rPr>
        <w:t>гибель популяций и потери в биологическом разнообразии.</w:t>
      </w:r>
    </w:p>
    <w:p w:rsidR="00E52252" w:rsidRPr="00094603" w:rsidRDefault="00094603" w:rsidP="00094603">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831998" w:rsidRPr="00094603">
        <w:rPr>
          <w:rFonts w:ascii="Times New Roman" w:hAnsi="Times New Roman" w:cs="Times New Roman"/>
          <w:sz w:val="24"/>
          <w:szCs w:val="24"/>
        </w:rPr>
        <w:t>8.2</w:t>
      </w:r>
      <w:proofErr w:type="gramStart"/>
      <w:r w:rsidR="00831998" w:rsidRPr="00094603">
        <w:rPr>
          <w:rFonts w:ascii="Times New Roman" w:hAnsi="Times New Roman" w:cs="Times New Roman"/>
          <w:sz w:val="24"/>
          <w:szCs w:val="24"/>
        </w:rPr>
        <w:t xml:space="preserve"> </w:t>
      </w:r>
      <w:r w:rsidR="00C00649" w:rsidRPr="00094603">
        <w:rPr>
          <w:rFonts w:ascii="Times New Roman" w:hAnsi="Times New Roman" w:cs="Times New Roman"/>
          <w:sz w:val="24"/>
          <w:szCs w:val="24"/>
        </w:rPr>
        <w:t>Н</w:t>
      </w:r>
      <w:proofErr w:type="gramEnd"/>
      <w:r w:rsidR="00C00649" w:rsidRPr="00094603">
        <w:rPr>
          <w:rFonts w:ascii="Times New Roman" w:hAnsi="Times New Roman" w:cs="Times New Roman"/>
          <w:sz w:val="24"/>
          <w:szCs w:val="24"/>
        </w:rPr>
        <w:t>апример, возможности</w:t>
      </w:r>
      <w:r w:rsidR="0058775A" w:rsidRPr="00094603">
        <w:rPr>
          <w:rFonts w:ascii="Times New Roman" w:hAnsi="Times New Roman" w:cs="Times New Roman"/>
          <w:sz w:val="24"/>
          <w:szCs w:val="24"/>
        </w:rPr>
        <w:t xml:space="preserve"> (неисчерпывающий список)</w:t>
      </w:r>
      <w:r w:rsidR="00C00649" w:rsidRPr="00094603">
        <w:rPr>
          <w:rFonts w:ascii="Times New Roman" w:hAnsi="Times New Roman" w:cs="Times New Roman"/>
          <w:sz w:val="24"/>
          <w:szCs w:val="24"/>
        </w:rPr>
        <w:t>:</w:t>
      </w:r>
    </w:p>
    <w:p w:rsidR="00094603" w:rsidRDefault="00E61916" w:rsidP="00094603">
      <w:pPr>
        <w:pStyle w:val="af"/>
        <w:numPr>
          <w:ilvl w:val="0"/>
          <w:numId w:val="17"/>
        </w:numPr>
        <w:tabs>
          <w:tab w:val="left" w:pos="709"/>
        </w:tabs>
        <w:jc w:val="both"/>
        <w:rPr>
          <w:rFonts w:ascii="Times New Roman" w:hAnsi="Times New Roman"/>
          <w:sz w:val="24"/>
          <w:szCs w:val="24"/>
        </w:rPr>
      </w:pPr>
      <w:r w:rsidRPr="00094603">
        <w:rPr>
          <w:rFonts w:ascii="Times New Roman" w:hAnsi="Times New Roman"/>
          <w:sz w:val="24"/>
          <w:szCs w:val="24"/>
        </w:rPr>
        <w:t xml:space="preserve">возможность снижения количества отходов в результате ремонта отработанных картриджей; </w:t>
      </w:r>
    </w:p>
    <w:p w:rsidR="00094603" w:rsidRDefault="00E61916" w:rsidP="00094603">
      <w:pPr>
        <w:pStyle w:val="af"/>
        <w:numPr>
          <w:ilvl w:val="0"/>
          <w:numId w:val="17"/>
        </w:numPr>
        <w:tabs>
          <w:tab w:val="left" w:pos="709"/>
        </w:tabs>
        <w:jc w:val="both"/>
        <w:rPr>
          <w:rFonts w:ascii="Times New Roman" w:hAnsi="Times New Roman"/>
          <w:sz w:val="24"/>
          <w:szCs w:val="24"/>
        </w:rPr>
      </w:pPr>
      <w:r w:rsidRPr="00094603">
        <w:rPr>
          <w:rFonts w:ascii="Times New Roman" w:hAnsi="Times New Roman"/>
          <w:sz w:val="24"/>
          <w:szCs w:val="24"/>
        </w:rPr>
        <w:t xml:space="preserve">возможность снижения потребления электроэнергии за счет утепления помещений; </w:t>
      </w:r>
    </w:p>
    <w:p w:rsidR="00094603" w:rsidRDefault="00E61916" w:rsidP="00094603">
      <w:pPr>
        <w:pStyle w:val="af"/>
        <w:numPr>
          <w:ilvl w:val="0"/>
          <w:numId w:val="17"/>
        </w:numPr>
        <w:tabs>
          <w:tab w:val="left" w:pos="709"/>
        </w:tabs>
        <w:jc w:val="both"/>
        <w:rPr>
          <w:rFonts w:ascii="Times New Roman" w:hAnsi="Times New Roman"/>
          <w:sz w:val="24"/>
          <w:szCs w:val="24"/>
        </w:rPr>
      </w:pPr>
      <w:r w:rsidRPr="00094603">
        <w:rPr>
          <w:rFonts w:ascii="Times New Roman" w:hAnsi="Times New Roman"/>
          <w:sz w:val="24"/>
          <w:szCs w:val="24"/>
        </w:rPr>
        <w:t>возможность сокращения выбросов загрязняющих веществ в атмосферный воздух при переходе на другой вид сжигаемого топлива</w:t>
      </w:r>
      <w:r w:rsidR="00C00649" w:rsidRPr="00094603">
        <w:rPr>
          <w:rFonts w:ascii="Times New Roman" w:hAnsi="Times New Roman"/>
          <w:sz w:val="24"/>
          <w:szCs w:val="24"/>
        </w:rPr>
        <w:t>;</w:t>
      </w:r>
    </w:p>
    <w:p w:rsidR="0036167A" w:rsidRPr="00094603" w:rsidRDefault="00C00649" w:rsidP="00094603">
      <w:pPr>
        <w:pStyle w:val="af"/>
        <w:numPr>
          <w:ilvl w:val="0"/>
          <w:numId w:val="17"/>
        </w:numPr>
        <w:tabs>
          <w:tab w:val="left" w:pos="709"/>
        </w:tabs>
        <w:jc w:val="both"/>
        <w:rPr>
          <w:rFonts w:ascii="Times New Roman" w:hAnsi="Times New Roman"/>
          <w:sz w:val="24"/>
          <w:szCs w:val="24"/>
        </w:rPr>
      </w:pPr>
      <w:r w:rsidRPr="00094603">
        <w:rPr>
          <w:rFonts w:ascii="Times New Roman" w:hAnsi="Times New Roman"/>
          <w:sz w:val="24"/>
          <w:szCs w:val="24"/>
        </w:rPr>
        <w:t>селективный сбор макулатуры, пластика, снижение массы размещения твердых коммунальных отходов</w:t>
      </w:r>
      <w:r w:rsidR="00E61916" w:rsidRPr="00094603">
        <w:rPr>
          <w:rFonts w:ascii="Times New Roman" w:hAnsi="Times New Roman"/>
          <w:sz w:val="24"/>
          <w:szCs w:val="24"/>
        </w:rPr>
        <w:t>.</w:t>
      </w:r>
    </w:p>
    <w:p w:rsidR="00EA68C2" w:rsidRPr="00094603" w:rsidRDefault="00094603" w:rsidP="00094603">
      <w:pPr>
        <w:tabs>
          <w:tab w:val="left" w:pos="709"/>
        </w:tabs>
        <w:spacing w:after="0" w:line="240" w:lineRule="auto"/>
        <w:jc w:val="both"/>
        <w:rPr>
          <w:rFonts w:ascii="Times New Roman" w:hAnsi="Times New Roman" w:cs="Times New Roman"/>
          <w:b/>
          <w:sz w:val="24"/>
          <w:szCs w:val="24"/>
        </w:rPr>
      </w:pPr>
      <w:r>
        <w:rPr>
          <w:rFonts w:ascii="Times New Roman" w:hAnsi="Times New Roman" w:cs="Times New Roman"/>
          <w:sz w:val="24"/>
          <w:szCs w:val="24"/>
        </w:rPr>
        <w:tab/>
      </w:r>
      <w:r w:rsidR="00831998" w:rsidRPr="00094603">
        <w:rPr>
          <w:rFonts w:ascii="Times New Roman" w:hAnsi="Times New Roman" w:cs="Times New Roman"/>
          <w:sz w:val="24"/>
          <w:szCs w:val="24"/>
        </w:rPr>
        <w:t>9.</w:t>
      </w:r>
      <w:r w:rsidR="00831998" w:rsidRPr="00094603">
        <w:rPr>
          <w:rFonts w:ascii="Times New Roman" w:hAnsi="Times New Roman" w:cs="Times New Roman"/>
          <w:b/>
          <w:sz w:val="24"/>
          <w:szCs w:val="24"/>
        </w:rPr>
        <w:t xml:space="preserve"> </w:t>
      </w:r>
      <w:r w:rsidR="0036167A" w:rsidRPr="00094603">
        <w:rPr>
          <w:rFonts w:ascii="Times New Roman" w:hAnsi="Times New Roman" w:cs="Times New Roman"/>
          <w:sz w:val="24"/>
          <w:szCs w:val="24"/>
        </w:rPr>
        <w:t>В графу 10 заносится итоговая оценка значимости экологического аспекта. Она равна экологическому риску (произведению последствий в условных рублях и вероятности) и определяется путем перемножения значений в графах 5-8 по формуле:</w:t>
      </w:r>
    </w:p>
    <w:p w:rsidR="00703017" w:rsidRPr="00094603" w:rsidRDefault="00703017" w:rsidP="00094603">
      <w:pPr>
        <w:tabs>
          <w:tab w:val="left" w:pos="709"/>
        </w:tabs>
        <w:spacing w:after="0" w:line="240" w:lineRule="auto"/>
        <w:jc w:val="both"/>
        <w:rPr>
          <w:rFonts w:ascii="Times New Roman" w:hAnsi="Times New Roman" w:cs="Times New Roman"/>
          <w:sz w:val="24"/>
          <w:szCs w:val="24"/>
        </w:rPr>
      </w:pPr>
      <w:r w:rsidRPr="00094603">
        <w:rPr>
          <w:rFonts w:ascii="Times New Roman" w:hAnsi="Times New Roman" w:cs="Times New Roman"/>
          <w:sz w:val="24"/>
          <w:szCs w:val="24"/>
        </w:rPr>
        <w:t xml:space="preserve">ЭР = </w:t>
      </w:r>
      <w:proofErr w:type="gramStart"/>
      <w:r w:rsidRPr="00094603">
        <w:rPr>
          <w:rFonts w:ascii="Times New Roman" w:hAnsi="Times New Roman" w:cs="Times New Roman"/>
          <w:sz w:val="24"/>
          <w:szCs w:val="24"/>
        </w:rPr>
        <w:t>ВВ</w:t>
      </w:r>
      <w:proofErr w:type="gramEnd"/>
      <w:r w:rsidRPr="00094603">
        <w:rPr>
          <w:rFonts w:ascii="Times New Roman" w:hAnsi="Times New Roman" w:cs="Times New Roman"/>
          <w:sz w:val="24"/>
          <w:szCs w:val="24"/>
        </w:rPr>
        <w:t xml:space="preserve"> </w:t>
      </w:r>
      <w:r w:rsidR="00EA68C2" w:rsidRPr="00094603">
        <w:rPr>
          <w:rFonts w:ascii="Times New Roman" w:hAnsi="Times New Roman" w:cs="Times New Roman"/>
          <w:sz w:val="24"/>
          <w:szCs w:val="24"/>
        </w:rPr>
        <w:t>×</w:t>
      </w:r>
      <w:r w:rsidRPr="00094603">
        <w:rPr>
          <w:rFonts w:ascii="Times New Roman" w:hAnsi="Times New Roman" w:cs="Times New Roman"/>
          <w:sz w:val="24"/>
          <w:szCs w:val="24"/>
        </w:rPr>
        <w:t xml:space="preserve"> З </w:t>
      </w:r>
      <w:r w:rsidR="00EA68C2" w:rsidRPr="00094603">
        <w:rPr>
          <w:rFonts w:ascii="Times New Roman" w:hAnsi="Times New Roman" w:cs="Times New Roman"/>
          <w:sz w:val="24"/>
          <w:szCs w:val="24"/>
        </w:rPr>
        <w:t>×</w:t>
      </w:r>
      <w:r w:rsidRPr="00094603">
        <w:rPr>
          <w:rFonts w:ascii="Times New Roman" w:hAnsi="Times New Roman" w:cs="Times New Roman"/>
          <w:sz w:val="24"/>
          <w:szCs w:val="24"/>
        </w:rPr>
        <w:t xml:space="preserve"> В </w:t>
      </w:r>
      <w:r w:rsidR="00EA68C2" w:rsidRPr="00094603">
        <w:rPr>
          <w:rFonts w:ascii="Times New Roman" w:hAnsi="Times New Roman" w:cs="Times New Roman"/>
          <w:sz w:val="24"/>
          <w:szCs w:val="24"/>
        </w:rPr>
        <w:t>×</w:t>
      </w:r>
      <w:r w:rsidRPr="00094603">
        <w:rPr>
          <w:rFonts w:ascii="Times New Roman" w:hAnsi="Times New Roman" w:cs="Times New Roman"/>
          <w:sz w:val="24"/>
          <w:szCs w:val="24"/>
        </w:rPr>
        <w:t xml:space="preserve"> К, где:</w:t>
      </w:r>
    </w:p>
    <w:p w:rsidR="00703017" w:rsidRPr="00094603" w:rsidRDefault="00703017" w:rsidP="00094603">
      <w:pPr>
        <w:tabs>
          <w:tab w:val="left" w:pos="709"/>
        </w:tabs>
        <w:spacing w:after="0" w:line="240" w:lineRule="auto"/>
        <w:jc w:val="both"/>
        <w:rPr>
          <w:rFonts w:ascii="Times New Roman" w:hAnsi="Times New Roman" w:cs="Times New Roman"/>
          <w:sz w:val="24"/>
          <w:szCs w:val="24"/>
        </w:rPr>
      </w:pPr>
      <w:r w:rsidRPr="00094603">
        <w:rPr>
          <w:rFonts w:ascii="Times New Roman" w:hAnsi="Times New Roman" w:cs="Times New Roman"/>
          <w:sz w:val="24"/>
          <w:szCs w:val="24"/>
        </w:rPr>
        <w:t>ЭР – величина экологического риска (условные рубли);</w:t>
      </w:r>
    </w:p>
    <w:p w:rsidR="00703017" w:rsidRPr="00094603" w:rsidRDefault="00703017" w:rsidP="00094603">
      <w:pPr>
        <w:tabs>
          <w:tab w:val="left" w:pos="709"/>
        </w:tabs>
        <w:spacing w:after="0" w:line="240" w:lineRule="auto"/>
        <w:jc w:val="both"/>
        <w:rPr>
          <w:rFonts w:ascii="Times New Roman" w:hAnsi="Times New Roman" w:cs="Times New Roman"/>
          <w:sz w:val="24"/>
          <w:szCs w:val="24"/>
        </w:rPr>
      </w:pPr>
      <w:proofErr w:type="gramStart"/>
      <w:r w:rsidRPr="00094603">
        <w:rPr>
          <w:rFonts w:ascii="Times New Roman" w:hAnsi="Times New Roman" w:cs="Times New Roman"/>
          <w:sz w:val="24"/>
          <w:szCs w:val="24"/>
        </w:rPr>
        <w:t>ВВ</w:t>
      </w:r>
      <w:proofErr w:type="gramEnd"/>
      <w:r w:rsidRPr="00094603">
        <w:rPr>
          <w:rFonts w:ascii="Times New Roman" w:hAnsi="Times New Roman" w:cs="Times New Roman"/>
          <w:sz w:val="24"/>
          <w:szCs w:val="24"/>
        </w:rPr>
        <w:t xml:space="preserve"> – величина</w:t>
      </w:r>
      <w:r w:rsidR="0022230D" w:rsidRPr="00094603">
        <w:rPr>
          <w:rFonts w:ascii="Times New Roman" w:hAnsi="Times New Roman" w:cs="Times New Roman"/>
          <w:sz w:val="24"/>
          <w:szCs w:val="24"/>
        </w:rPr>
        <w:t xml:space="preserve"> воздействия/ ущерба (тонн, </w:t>
      </w:r>
      <w:r w:rsidRPr="00094603">
        <w:rPr>
          <w:rFonts w:ascii="Times New Roman" w:hAnsi="Times New Roman" w:cs="Times New Roman"/>
          <w:sz w:val="24"/>
          <w:szCs w:val="24"/>
        </w:rPr>
        <w:t>м</w:t>
      </w:r>
      <w:r w:rsidRPr="00094603">
        <w:rPr>
          <w:rFonts w:ascii="Times New Roman" w:hAnsi="Times New Roman" w:cs="Times New Roman"/>
          <w:sz w:val="24"/>
          <w:szCs w:val="24"/>
          <w:vertAlign w:val="superscript"/>
        </w:rPr>
        <w:t>3</w:t>
      </w:r>
      <w:r w:rsidRPr="00094603">
        <w:rPr>
          <w:rFonts w:ascii="Times New Roman" w:hAnsi="Times New Roman" w:cs="Times New Roman"/>
          <w:sz w:val="24"/>
          <w:szCs w:val="24"/>
        </w:rPr>
        <w:t>);</w:t>
      </w:r>
    </w:p>
    <w:p w:rsidR="00703017" w:rsidRPr="00094603" w:rsidRDefault="00703017" w:rsidP="00094603">
      <w:pPr>
        <w:tabs>
          <w:tab w:val="left" w:pos="709"/>
        </w:tabs>
        <w:spacing w:after="0" w:line="240" w:lineRule="auto"/>
        <w:jc w:val="both"/>
        <w:rPr>
          <w:rFonts w:ascii="Times New Roman" w:hAnsi="Times New Roman" w:cs="Times New Roman"/>
          <w:sz w:val="24"/>
          <w:szCs w:val="24"/>
        </w:rPr>
      </w:pPr>
      <w:proofErr w:type="gramStart"/>
      <w:r w:rsidRPr="00094603">
        <w:rPr>
          <w:rFonts w:ascii="Times New Roman" w:hAnsi="Times New Roman" w:cs="Times New Roman"/>
          <w:sz w:val="24"/>
          <w:szCs w:val="24"/>
        </w:rPr>
        <w:t>З</w:t>
      </w:r>
      <w:proofErr w:type="gramEnd"/>
      <w:r w:rsidRPr="00094603">
        <w:rPr>
          <w:rFonts w:ascii="Times New Roman" w:hAnsi="Times New Roman" w:cs="Times New Roman"/>
          <w:sz w:val="24"/>
          <w:szCs w:val="24"/>
        </w:rPr>
        <w:t xml:space="preserve"> – затраты на единицу во</w:t>
      </w:r>
      <w:r w:rsidR="0096096D" w:rsidRPr="00094603">
        <w:rPr>
          <w:rFonts w:ascii="Times New Roman" w:hAnsi="Times New Roman" w:cs="Times New Roman"/>
          <w:sz w:val="24"/>
          <w:szCs w:val="24"/>
        </w:rPr>
        <w:t>здействия/ ущерба (руб./тонн</w:t>
      </w:r>
      <w:r w:rsidRPr="00094603">
        <w:rPr>
          <w:rFonts w:ascii="Times New Roman" w:hAnsi="Times New Roman" w:cs="Times New Roman"/>
          <w:sz w:val="24"/>
          <w:szCs w:val="24"/>
        </w:rPr>
        <w:t>,</w:t>
      </w:r>
      <w:r w:rsidR="0096096D" w:rsidRPr="00094603">
        <w:rPr>
          <w:rFonts w:ascii="Times New Roman" w:hAnsi="Times New Roman" w:cs="Times New Roman"/>
          <w:sz w:val="24"/>
          <w:szCs w:val="24"/>
        </w:rPr>
        <w:t xml:space="preserve"> </w:t>
      </w:r>
      <w:r w:rsidRPr="00094603">
        <w:rPr>
          <w:rFonts w:ascii="Times New Roman" w:hAnsi="Times New Roman" w:cs="Times New Roman"/>
          <w:sz w:val="24"/>
          <w:szCs w:val="24"/>
        </w:rPr>
        <w:t>м</w:t>
      </w:r>
      <w:r w:rsidRPr="00094603">
        <w:rPr>
          <w:rFonts w:ascii="Times New Roman" w:hAnsi="Times New Roman" w:cs="Times New Roman"/>
          <w:sz w:val="24"/>
          <w:szCs w:val="24"/>
          <w:vertAlign w:val="superscript"/>
        </w:rPr>
        <w:t>3</w:t>
      </w:r>
      <w:r w:rsidRPr="00094603">
        <w:rPr>
          <w:rFonts w:ascii="Times New Roman" w:hAnsi="Times New Roman" w:cs="Times New Roman"/>
          <w:sz w:val="24"/>
          <w:szCs w:val="24"/>
        </w:rPr>
        <w:t>);</w:t>
      </w:r>
    </w:p>
    <w:p w:rsidR="00703017" w:rsidRPr="00094603" w:rsidRDefault="00703017" w:rsidP="00094603">
      <w:pPr>
        <w:tabs>
          <w:tab w:val="left" w:pos="709"/>
        </w:tabs>
        <w:spacing w:after="0" w:line="240" w:lineRule="auto"/>
        <w:jc w:val="both"/>
        <w:rPr>
          <w:rFonts w:ascii="Times New Roman" w:hAnsi="Times New Roman" w:cs="Times New Roman"/>
          <w:sz w:val="24"/>
          <w:szCs w:val="24"/>
        </w:rPr>
      </w:pPr>
      <w:r w:rsidRPr="00094603">
        <w:rPr>
          <w:rFonts w:ascii="Times New Roman" w:hAnsi="Times New Roman" w:cs="Times New Roman"/>
          <w:sz w:val="24"/>
          <w:szCs w:val="24"/>
        </w:rPr>
        <w:t>В – вероятность события (процентные единицы);</w:t>
      </w:r>
    </w:p>
    <w:p w:rsidR="00703017" w:rsidRPr="00094603" w:rsidRDefault="00703017" w:rsidP="00094603">
      <w:pPr>
        <w:tabs>
          <w:tab w:val="left" w:pos="709"/>
        </w:tabs>
        <w:spacing w:after="0" w:line="240" w:lineRule="auto"/>
        <w:jc w:val="both"/>
        <w:rPr>
          <w:rFonts w:ascii="Times New Roman" w:hAnsi="Times New Roman" w:cs="Times New Roman"/>
          <w:sz w:val="24"/>
          <w:szCs w:val="24"/>
        </w:rPr>
      </w:pPr>
      <w:proofErr w:type="gramStart"/>
      <w:r w:rsidRPr="00094603">
        <w:rPr>
          <w:rFonts w:ascii="Times New Roman" w:hAnsi="Times New Roman" w:cs="Times New Roman"/>
          <w:sz w:val="24"/>
          <w:szCs w:val="24"/>
        </w:rPr>
        <w:t>К</w:t>
      </w:r>
      <w:proofErr w:type="gramEnd"/>
      <w:r w:rsidRPr="00094603">
        <w:rPr>
          <w:rFonts w:ascii="Times New Roman" w:hAnsi="Times New Roman" w:cs="Times New Roman"/>
          <w:sz w:val="24"/>
          <w:szCs w:val="24"/>
        </w:rPr>
        <w:t xml:space="preserve"> – </w:t>
      </w:r>
      <w:proofErr w:type="gramStart"/>
      <w:r w:rsidRPr="00094603">
        <w:rPr>
          <w:rFonts w:ascii="Times New Roman" w:hAnsi="Times New Roman" w:cs="Times New Roman"/>
          <w:sz w:val="24"/>
          <w:szCs w:val="24"/>
        </w:rPr>
        <w:t>коэффициент</w:t>
      </w:r>
      <w:proofErr w:type="gramEnd"/>
      <w:r w:rsidRPr="00094603">
        <w:rPr>
          <w:rFonts w:ascii="Times New Roman" w:hAnsi="Times New Roman" w:cs="Times New Roman"/>
          <w:sz w:val="24"/>
          <w:szCs w:val="24"/>
        </w:rPr>
        <w:t xml:space="preserve"> соответствия природоохранным требованиям (</w:t>
      </w:r>
      <w:r w:rsidR="0022230D" w:rsidRPr="00094603">
        <w:rPr>
          <w:rFonts w:ascii="Times New Roman" w:hAnsi="Times New Roman" w:cs="Times New Roman"/>
          <w:sz w:val="24"/>
          <w:szCs w:val="24"/>
        </w:rPr>
        <w:t>кратность</w:t>
      </w:r>
      <w:r w:rsidRPr="00094603">
        <w:rPr>
          <w:rFonts w:ascii="Times New Roman" w:hAnsi="Times New Roman" w:cs="Times New Roman"/>
          <w:sz w:val="24"/>
          <w:szCs w:val="24"/>
        </w:rPr>
        <w:t>).</w:t>
      </w:r>
    </w:p>
    <w:p w:rsidR="00703017" w:rsidRPr="00094603" w:rsidRDefault="00094603" w:rsidP="00094603">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831998" w:rsidRPr="00094603">
        <w:rPr>
          <w:rFonts w:ascii="Times New Roman" w:hAnsi="Times New Roman" w:cs="Times New Roman"/>
          <w:sz w:val="24"/>
          <w:szCs w:val="24"/>
        </w:rPr>
        <w:t xml:space="preserve">10. </w:t>
      </w:r>
      <w:r w:rsidR="00703017" w:rsidRPr="00094603">
        <w:rPr>
          <w:rFonts w:ascii="Times New Roman" w:hAnsi="Times New Roman" w:cs="Times New Roman"/>
          <w:sz w:val="24"/>
          <w:szCs w:val="24"/>
        </w:rPr>
        <w:t xml:space="preserve">При заполнении Реестра значимых экологических аспектов </w:t>
      </w:r>
      <w:r w:rsidR="00831998" w:rsidRPr="00094603">
        <w:rPr>
          <w:rFonts w:ascii="Times New Roman" w:hAnsi="Times New Roman" w:cs="Times New Roman"/>
          <w:sz w:val="24"/>
          <w:szCs w:val="24"/>
        </w:rPr>
        <w:t xml:space="preserve">Общества </w:t>
      </w:r>
      <w:r w:rsidR="00703017" w:rsidRPr="00094603">
        <w:rPr>
          <w:rFonts w:ascii="Times New Roman" w:hAnsi="Times New Roman" w:cs="Times New Roman"/>
          <w:sz w:val="24"/>
          <w:szCs w:val="24"/>
        </w:rPr>
        <w:t>необходимо:</w:t>
      </w:r>
    </w:p>
    <w:p w:rsidR="00094603" w:rsidRDefault="00703017" w:rsidP="00094603">
      <w:pPr>
        <w:pStyle w:val="af"/>
        <w:numPr>
          <w:ilvl w:val="0"/>
          <w:numId w:val="18"/>
        </w:numPr>
        <w:tabs>
          <w:tab w:val="left" w:pos="709"/>
        </w:tabs>
        <w:jc w:val="both"/>
        <w:rPr>
          <w:rFonts w:ascii="Times New Roman" w:hAnsi="Times New Roman"/>
          <w:sz w:val="24"/>
          <w:szCs w:val="24"/>
        </w:rPr>
      </w:pPr>
      <w:r w:rsidRPr="00094603">
        <w:rPr>
          <w:rFonts w:ascii="Times New Roman" w:hAnsi="Times New Roman"/>
          <w:sz w:val="24"/>
          <w:szCs w:val="24"/>
        </w:rPr>
        <w:t xml:space="preserve">в Графу 4 «Экологический риск» Реестра значимых экологических аспектов </w:t>
      </w:r>
      <w:r w:rsidR="00831998" w:rsidRPr="00094603">
        <w:rPr>
          <w:rFonts w:ascii="Times New Roman" w:hAnsi="Times New Roman"/>
          <w:sz w:val="24"/>
          <w:szCs w:val="24"/>
        </w:rPr>
        <w:t>Общества</w:t>
      </w:r>
      <w:r w:rsidR="00EA68C2" w:rsidRPr="00094603">
        <w:rPr>
          <w:rFonts w:ascii="Times New Roman" w:hAnsi="Times New Roman"/>
          <w:sz w:val="24"/>
          <w:szCs w:val="24"/>
        </w:rPr>
        <w:t xml:space="preserve"> перенести данные Графы 10</w:t>
      </w:r>
      <w:r w:rsidRPr="00094603">
        <w:rPr>
          <w:rFonts w:ascii="Times New Roman" w:hAnsi="Times New Roman"/>
          <w:sz w:val="24"/>
          <w:szCs w:val="24"/>
        </w:rPr>
        <w:t xml:space="preserve"> Реестра экологических аспектов </w:t>
      </w:r>
      <w:r w:rsidR="00831998" w:rsidRPr="00094603">
        <w:rPr>
          <w:rFonts w:ascii="Times New Roman" w:hAnsi="Times New Roman"/>
          <w:sz w:val="24"/>
          <w:szCs w:val="24"/>
        </w:rPr>
        <w:t>Общества</w:t>
      </w:r>
      <w:r w:rsidRPr="00094603">
        <w:rPr>
          <w:rFonts w:ascii="Times New Roman" w:hAnsi="Times New Roman"/>
          <w:sz w:val="24"/>
          <w:szCs w:val="24"/>
        </w:rPr>
        <w:t>;</w:t>
      </w:r>
    </w:p>
    <w:p w:rsidR="00094603" w:rsidRDefault="00703017" w:rsidP="00094603">
      <w:pPr>
        <w:pStyle w:val="af"/>
        <w:numPr>
          <w:ilvl w:val="0"/>
          <w:numId w:val="18"/>
        </w:numPr>
        <w:tabs>
          <w:tab w:val="left" w:pos="709"/>
        </w:tabs>
        <w:jc w:val="both"/>
        <w:rPr>
          <w:rFonts w:ascii="Times New Roman" w:hAnsi="Times New Roman"/>
          <w:sz w:val="24"/>
          <w:szCs w:val="24"/>
        </w:rPr>
      </w:pPr>
      <w:r w:rsidRPr="00094603">
        <w:rPr>
          <w:rFonts w:ascii="Times New Roman" w:hAnsi="Times New Roman"/>
          <w:sz w:val="24"/>
          <w:szCs w:val="24"/>
        </w:rPr>
        <w:t xml:space="preserve">в графу 5 </w:t>
      </w:r>
      <w:r w:rsidR="00E52252" w:rsidRPr="00094603">
        <w:rPr>
          <w:rFonts w:ascii="Times New Roman" w:hAnsi="Times New Roman"/>
          <w:sz w:val="24"/>
          <w:szCs w:val="24"/>
        </w:rPr>
        <w:t>перене</w:t>
      </w:r>
      <w:r w:rsidR="00EA68C2" w:rsidRPr="00094603">
        <w:rPr>
          <w:rFonts w:ascii="Times New Roman" w:hAnsi="Times New Roman"/>
          <w:sz w:val="24"/>
          <w:szCs w:val="24"/>
        </w:rPr>
        <w:t>сти данные Графы 9</w:t>
      </w:r>
      <w:r w:rsidR="00E52252" w:rsidRPr="00094603">
        <w:rPr>
          <w:rFonts w:ascii="Times New Roman" w:hAnsi="Times New Roman"/>
          <w:sz w:val="24"/>
          <w:szCs w:val="24"/>
        </w:rPr>
        <w:t xml:space="preserve"> Реестра экологических аспектов </w:t>
      </w:r>
      <w:r w:rsidR="00831998" w:rsidRPr="00094603">
        <w:rPr>
          <w:rFonts w:ascii="Times New Roman" w:hAnsi="Times New Roman"/>
          <w:sz w:val="24"/>
          <w:szCs w:val="24"/>
        </w:rPr>
        <w:t xml:space="preserve">Общества, </w:t>
      </w:r>
      <w:r w:rsidRPr="00094603">
        <w:rPr>
          <w:rFonts w:ascii="Times New Roman" w:hAnsi="Times New Roman"/>
          <w:sz w:val="24"/>
          <w:szCs w:val="24"/>
        </w:rPr>
        <w:t>может быть дополнительно внесена информация о прочих рисках от негативного воздействия на ОС;</w:t>
      </w:r>
    </w:p>
    <w:p w:rsidR="00094603" w:rsidRDefault="00703017" w:rsidP="00094603">
      <w:pPr>
        <w:pStyle w:val="af"/>
        <w:numPr>
          <w:ilvl w:val="0"/>
          <w:numId w:val="18"/>
        </w:numPr>
        <w:tabs>
          <w:tab w:val="left" w:pos="709"/>
        </w:tabs>
        <w:jc w:val="both"/>
        <w:rPr>
          <w:rFonts w:ascii="Times New Roman" w:hAnsi="Times New Roman"/>
          <w:sz w:val="24"/>
          <w:szCs w:val="24"/>
        </w:rPr>
      </w:pPr>
      <w:r w:rsidRPr="00094603">
        <w:rPr>
          <w:rFonts w:ascii="Times New Roman" w:hAnsi="Times New Roman"/>
          <w:sz w:val="24"/>
          <w:szCs w:val="24"/>
        </w:rPr>
        <w:t xml:space="preserve">в Графы 6 и 7 Реестра значимых ЭА </w:t>
      </w:r>
      <w:r w:rsidR="00831998" w:rsidRPr="00094603">
        <w:rPr>
          <w:rFonts w:ascii="Times New Roman" w:hAnsi="Times New Roman"/>
          <w:sz w:val="24"/>
          <w:szCs w:val="24"/>
        </w:rPr>
        <w:t>Общества</w:t>
      </w:r>
      <w:r w:rsidRPr="00094603">
        <w:rPr>
          <w:rFonts w:ascii="Times New Roman" w:hAnsi="Times New Roman"/>
          <w:sz w:val="24"/>
          <w:szCs w:val="24"/>
        </w:rPr>
        <w:t xml:space="preserve"> заносятся предложения по проведению мероприятий (технических, организационных), направленных на снижение риска, с указанием сроков их выполнения и затрат на осуществление данных мероприятий;</w:t>
      </w:r>
    </w:p>
    <w:p w:rsidR="00703017" w:rsidRPr="00094603" w:rsidRDefault="00703017" w:rsidP="00094603">
      <w:pPr>
        <w:pStyle w:val="af"/>
        <w:numPr>
          <w:ilvl w:val="0"/>
          <w:numId w:val="18"/>
        </w:numPr>
        <w:tabs>
          <w:tab w:val="left" w:pos="709"/>
        </w:tabs>
        <w:jc w:val="both"/>
        <w:rPr>
          <w:rFonts w:ascii="Times New Roman" w:hAnsi="Times New Roman"/>
          <w:sz w:val="24"/>
          <w:szCs w:val="24"/>
        </w:rPr>
      </w:pPr>
      <w:r w:rsidRPr="00094603">
        <w:rPr>
          <w:rFonts w:ascii="Times New Roman" w:hAnsi="Times New Roman"/>
          <w:sz w:val="24"/>
          <w:szCs w:val="24"/>
        </w:rPr>
        <w:t xml:space="preserve">в Графу 8 Реестра значимых ЭА </w:t>
      </w:r>
      <w:r w:rsidR="00831998" w:rsidRPr="00094603">
        <w:rPr>
          <w:rFonts w:ascii="Times New Roman" w:hAnsi="Times New Roman"/>
          <w:sz w:val="24"/>
          <w:szCs w:val="24"/>
        </w:rPr>
        <w:t>Общества</w:t>
      </w:r>
      <w:r w:rsidRPr="00094603">
        <w:rPr>
          <w:rFonts w:ascii="Times New Roman" w:hAnsi="Times New Roman"/>
          <w:sz w:val="24"/>
          <w:szCs w:val="24"/>
        </w:rPr>
        <w:t xml:space="preserve"> заносится расчетная (предполагаемая) величина экологического риска, которая может быть достигнута после внедрения мероприятий, направленных на снижение данного воздействия (в том числе за счет исключения возможности наложения штрафных санкций, сверхлимитных платежей, приостановки деятельности предприятия, снижения вероятности возникновения события).</w:t>
      </w:r>
    </w:p>
    <w:p w:rsidR="0022230D" w:rsidRPr="00094603" w:rsidRDefault="00094603" w:rsidP="00094603">
      <w:pPr>
        <w:tabs>
          <w:tab w:val="left" w:pos="709"/>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ab/>
      </w:r>
      <w:r w:rsidR="00831998" w:rsidRPr="00094603">
        <w:rPr>
          <w:rFonts w:ascii="Times New Roman" w:hAnsi="Times New Roman" w:cs="Times New Roman"/>
          <w:sz w:val="24"/>
          <w:szCs w:val="24"/>
        </w:rPr>
        <w:t xml:space="preserve">11. </w:t>
      </w:r>
      <w:r w:rsidR="0022230D" w:rsidRPr="00094603">
        <w:rPr>
          <w:rFonts w:ascii="Times New Roman" w:hAnsi="Times New Roman" w:cs="Times New Roman"/>
          <w:sz w:val="24"/>
          <w:szCs w:val="24"/>
        </w:rPr>
        <w:t xml:space="preserve">Значимыми </w:t>
      </w:r>
      <w:r w:rsidR="00724F88" w:rsidRPr="00094603">
        <w:rPr>
          <w:rFonts w:ascii="Times New Roman" w:hAnsi="Times New Roman" w:cs="Times New Roman"/>
          <w:sz w:val="24"/>
          <w:szCs w:val="24"/>
        </w:rPr>
        <w:t>являются (</w:t>
      </w:r>
      <w:r w:rsidR="00724F88" w:rsidRPr="00094603">
        <w:rPr>
          <w:rFonts w:ascii="Times New Roman" w:hAnsi="Times New Roman" w:cs="Times New Roman"/>
          <w:color w:val="000000" w:themeColor="text1"/>
          <w:sz w:val="24"/>
          <w:szCs w:val="24"/>
        </w:rPr>
        <w:t xml:space="preserve">признаются) </w:t>
      </w:r>
      <w:r w:rsidR="00511228" w:rsidRPr="00094603">
        <w:rPr>
          <w:rFonts w:ascii="Times New Roman" w:hAnsi="Times New Roman" w:cs="Times New Roman"/>
          <w:color w:val="000000" w:themeColor="text1"/>
          <w:sz w:val="24"/>
          <w:szCs w:val="24"/>
        </w:rPr>
        <w:t xml:space="preserve">экологические </w:t>
      </w:r>
      <w:r w:rsidR="00724F88" w:rsidRPr="00094603">
        <w:rPr>
          <w:rFonts w:ascii="Times New Roman" w:hAnsi="Times New Roman" w:cs="Times New Roman"/>
          <w:color w:val="000000" w:themeColor="text1"/>
          <w:sz w:val="24"/>
          <w:szCs w:val="24"/>
        </w:rPr>
        <w:t>аспекты</w:t>
      </w:r>
      <w:r w:rsidR="00BB502F" w:rsidRPr="00094603">
        <w:rPr>
          <w:rFonts w:ascii="Times New Roman" w:hAnsi="Times New Roman" w:cs="Times New Roman"/>
          <w:color w:val="000000" w:themeColor="text1"/>
          <w:sz w:val="24"/>
          <w:szCs w:val="24"/>
        </w:rPr>
        <w:t xml:space="preserve"> и воздействия</w:t>
      </w:r>
      <w:r w:rsidR="00724F88" w:rsidRPr="00094603">
        <w:rPr>
          <w:rFonts w:ascii="Times New Roman" w:hAnsi="Times New Roman" w:cs="Times New Roman"/>
          <w:color w:val="000000" w:themeColor="text1"/>
          <w:sz w:val="24"/>
          <w:szCs w:val="24"/>
        </w:rPr>
        <w:t xml:space="preserve"> с наибольшей рассчитанной величиной экологического риска (отдельно в каждом из двух разделов).</w:t>
      </w:r>
    </w:p>
    <w:p w:rsidR="00703017" w:rsidRPr="00094603" w:rsidRDefault="00094603" w:rsidP="00094603">
      <w:pPr>
        <w:tabs>
          <w:tab w:val="left" w:pos="709"/>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00831998" w:rsidRPr="00094603">
        <w:rPr>
          <w:rFonts w:ascii="Times New Roman" w:hAnsi="Times New Roman" w:cs="Times New Roman"/>
          <w:color w:val="000000" w:themeColor="text1"/>
          <w:sz w:val="24"/>
          <w:szCs w:val="24"/>
        </w:rPr>
        <w:t xml:space="preserve">12. </w:t>
      </w:r>
      <w:r w:rsidR="00703017" w:rsidRPr="00094603">
        <w:rPr>
          <w:rFonts w:ascii="Times New Roman" w:hAnsi="Times New Roman" w:cs="Times New Roman"/>
          <w:color w:val="000000" w:themeColor="text1"/>
          <w:sz w:val="24"/>
          <w:szCs w:val="24"/>
        </w:rPr>
        <w:t xml:space="preserve">Общее число значимых </w:t>
      </w:r>
      <w:r w:rsidR="00BB502F" w:rsidRPr="00094603">
        <w:rPr>
          <w:rFonts w:ascii="Times New Roman" w:hAnsi="Times New Roman" w:cs="Times New Roman"/>
          <w:color w:val="000000" w:themeColor="text1"/>
          <w:sz w:val="24"/>
          <w:szCs w:val="24"/>
        </w:rPr>
        <w:t>экологических аспектов</w:t>
      </w:r>
      <w:r w:rsidR="00703017" w:rsidRPr="00094603">
        <w:rPr>
          <w:rFonts w:ascii="Times New Roman" w:hAnsi="Times New Roman" w:cs="Times New Roman"/>
          <w:color w:val="000000" w:themeColor="text1"/>
          <w:sz w:val="24"/>
          <w:szCs w:val="24"/>
        </w:rPr>
        <w:t xml:space="preserve"> для </w:t>
      </w:r>
      <w:r w:rsidR="00831998" w:rsidRPr="00094603">
        <w:rPr>
          <w:rFonts w:ascii="Times New Roman" w:hAnsi="Times New Roman" w:cs="Times New Roman"/>
          <w:sz w:val="24"/>
          <w:szCs w:val="24"/>
        </w:rPr>
        <w:t>Общества</w:t>
      </w:r>
      <w:r w:rsidR="00703017" w:rsidRPr="00094603">
        <w:rPr>
          <w:rFonts w:ascii="Times New Roman" w:hAnsi="Times New Roman" w:cs="Times New Roman"/>
          <w:color w:val="000000" w:themeColor="text1"/>
          <w:sz w:val="24"/>
          <w:szCs w:val="24"/>
        </w:rPr>
        <w:t xml:space="preserve"> определяется </w:t>
      </w:r>
      <w:r w:rsidR="00831998" w:rsidRPr="00094603">
        <w:rPr>
          <w:rFonts w:ascii="Times New Roman" w:hAnsi="Times New Roman" w:cs="Times New Roman"/>
          <w:color w:val="000000" w:themeColor="text1"/>
          <w:sz w:val="24"/>
          <w:szCs w:val="24"/>
        </w:rPr>
        <w:t>начальником отдела ПБ,ОТ и</w:t>
      </w:r>
      <w:proofErr w:type="gramStart"/>
      <w:r w:rsidR="00831998" w:rsidRPr="00094603">
        <w:rPr>
          <w:rFonts w:ascii="Times New Roman" w:hAnsi="Times New Roman" w:cs="Times New Roman"/>
          <w:color w:val="000000" w:themeColor="text1"/>
          <w:sz w:val="24"/>
          <w:szCs w:val="24"/>
        </w:rPr>
        <w:t xml:space="preserve"> Э</w:t>
      </w:r>
      <w:proofErr w:type="gramEnd"/>
      <w:r w:rsidR="00831998" w:rsidRPr="00094603">
        <w:rPr>
          <w:rFonts w:ascii="Times New Roman" w:hAnsi="Times New Roman" w:cs="Times New Roman"/>
          <w:color w:val="000000" w:themeColor="text1"/>
          <w:sz w:val="24"/>
          <w:szCs w:val="24"/>
        </w:rPr>
        <w:t xml:space="preserve"> </w:t>
      </w:r>
      <w:r w:rsidR="00174DDE" w:rsidRPr="00094603">
        <w:rPr>
          <w:rFonts w:ascii="Times New Roman" w:hAnsi="Times New Roman" w:cs="Times New Roman"/>
          <w:color w:val="000000" w:themeColor="text1"/>
          <w:sz w:val="24"/>
          <w:szCs w:val="24"/>
        </w:rPr>
        <w:t xml:space="preserve">и Главным энергетиком </w:t>
      </w:r>
      <w:r w:rsidR="00703017" w:rsidRPr="00094603">
        <w:rPr>
          <w:rFonts w:ascii="Times New Roman" w:hAnsi="Times New Roman" w:cs="Times New Roman"/>
          <w:color w:val="000000" w:themeColor="text1"/>
          <w:sz w:val="24"/>
          <w:szCs w:val="24"/>
        </w:rPr>
        <w:t xml:space="preserve">при условии выделения не менее одного аспекта в каждом из разделов Реестра ЭА </w:t>
      </w:r>
      <w:r w:rsidR="00831998" w:rsidRPr="00094603">
        <w:rPr>
          <w:rFonts w:ascii="Times New Roman" w:hAnsi="Times New Roman" w:cs="Times New Roman"/>
          <w:sz w:val="24"/>
          <w:szCs w:val="24"/>
        </w:rPr>
        <w:t>Общества</w:t>
      </w:r>
      <w:r w:rsidR="00703017" w:rsidRPr="00094603">
        <w:rPr>
          <w:rFonts w:ascii="Times New Roman" w:hAnsi="Times New Roman" w:cs="Times New Roman"/>
          <w:color w:val="000000" w:themeColor="text1"/>
          <w:sz w:val="24"/>
          <w:szCs w:val="24"/>
        </w:rPr>
        <w:t xml:space="preserve"> (аспекты, связанные с текущими выбросами, сбросами, отходами; аспекты, связанные с </w:t>
      </w:r>
      <w:r w:rsidR="001A6F4C" w:rsidRPr="00094603">
        <w:rPr>
          <w:rFonts w:ascii="Times New Roman" w:hAnsi="Times New Roman" w:cs="Times New Roman"/>
          <w:color w:val="000000" w:themeColor="text1"/>
          <w:sz w:val="24"/>
          <w:szCs w:val="24"/>
        </w:rPr>
        <w:t xml:space="preserve">извлечением </w:t>
      </w:r>
      <w:r w:rsidR="00703017" w:rsidRPr="00094603">
        <w:rPr>
          <w:rFonts w:ascii="Times New Roman" w:hAnsi="Times New Roman" w:cs="Times New Roman"/>
          <w:color w:val="000000" w:themeColor="text1"/>
          <w:sz w:val="24"/>
          <w:szCs w:val="24"/>
        </w:rPr>
        <w:t>природных ресурсов).</w:t>
      </w:r>
    </w:p>
    <w:p w:rsidR="00F97FB6" w:rsidRPr="00094603" w:rsidRDefault="00094603" w:rsidP="00094603">
      <w:pPr>
        <w:tabs>
          <w:tab w:val="left" w:pos="709"/>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ab/>
      </w:r>
      <w:r w:rsidR="00831998" w:rsidRPr="00094603">
        <w:rPr>
          <w:rFonts w:ascii="Times New Roman" w:hAnsi="Times New Roman" w:cs="Times New Roman"/>
          <w:sz w:val="24"/>
          <w:szCs w:val="24"/>
        </w:rPr>
        <w:t xml:space="preserve">13. </w:t>
      </w:r>
      <w:r w:rsidR="00511228" w:rsidRPr="00094603">
        <w:rPr>
          <w:rFonts w:ascii="Times New Roman" w:hAnsi="Times New Roman" w:cs="Times New Roman"/>
          <w:sz w:val="24"/>
          <w:szCs w:val="24"/>
        </w:rPr>
        <w:t xml:space="preserve">Комитет </w:t>
      </w:r>
      <w:proofErr w:type="gramStart"/>
      <w:r w:rsidR="00511228" w:rsidRPr="00094603">
        <w:rPr>
          <w:rFonts w:ascii="Times New Roman" w:hAnsi="Times New Roman" w:cs="Times New Roman"/>
          <w:sz w:val="24"/>
          <w:szCs w:val="24"/>
        </w:rPr>
        <w:t>по</w:t>
      </w:r>
      <w:proofErr w:type="gramEnd"/>
      <w:r w:rsidR="00511228" w:rsidRPr="00094603">
        <w:rPr>
          <w:rFonts w:ascii="Times New Roman" w:hAnsi="Times New Roman" w:cs="Times New Roman"/>
          <w:sz w:val="24"/>
          <w:szCs w:val="24"/>
        </w:rPr>
        <w:t xml:space="preserve"> </w:t>
      </w:r>
      <w:proofErr w:type="gramStart"/>
      <w:r w:rsidR="00511228" w:rsidRPr="00094603">
        <w:rPr>
          <w:rFonts w:ascii="Times New Roman" w:hAnsi="Times New Roman" w:cs="Times New Roman"/>
          <w:sz w:val="24"/>
          <w:szCs w:val="24"/>
        </w:rPr>
        <w:t>ОТ</w:t>
      </w:r>
      <w:proofErr w:type="gramEnd"/>
      <w:r w:rsidR="00511228" w:rsidRPr="00094603">
        <w:rPr>
          <w:rFonts w:ascii="Times New Roman" w:hAnsi="Times New Roman" w:cs="Times New Roman"/>
          <w:sz w:val="24"/>
          <w:szCs w:val="24"/>
        </w:rPr>
        <w:t xml:space="preserve">, ПБ и </w:t>
      </w:r>
      <w:r w:rsidR="001040A4" w:rsidRPr="00094603">
        <w:rPr>
          <w:rFonts w:ascii="Times New Roman" w:hAnsi="Times New Roman" w:cs="Times New Roman"/>
          <w:sz w:val="24"/>
          <w:szCs w:val="24"/>
        </w:rPr>
        <w:t>ООС</w:t>
      </w:r>
      <w:r w:rsidR="00511228" w:rsidRPr="00094603">
        <w:rPr>
          <w:rFonts w:ascii="Times New Roman" w:hAnsi="Times New Roman" w:cs="Times New Roman"/>
          <w:sz w:val="24"/>
          <w:szCs w:val="24"/>
        </w:rPr>
        <w:t xml:space="preserve"> </w:t>
      </w:r>
      <w:r w:rsidRPr="00094603">
        <w:rPr>
          <w:rFonts w:ascii="Times New Roman" w:hAnsi="Times New Roman" w:cs="Times New Roman"/>
          <w:sz w:val="24"/>
          <w:szCs w:val="24"/>
        </w:rPr>
        <w:t>Общества</w:t>
      </w:r>
      <w:r w:rsidR="00511228" w:rsidRPr="00094603">
        <w:rPr>
          <w:rFonts w:ascii="Times New Roman" w:hAnsi="Times New Roman" w:cs="Times New Roman"/>
          <w:sz w:val="24"/>
          <w:szCs w:val="24"/>
        </w:rPr>
        <w:t xml:space="preserve"> вправе повысить значимость какого-либо экологического аспекта, </w:t>
      </w:r>
      <w:r w:rsidR="00511228" w:rsidRPr="00094603">
        <w:rPr>
          <w:rFonts w:ascii="Times New Roman" w:hAnsi="Times New Roman" w:cs="Times New Roman"/>
          <w:color w:val="000000" w:themeColor="text1"/>
          <w:sz w:val="24"/>
          <w:szCs w:val="24"/>
        </w:rPr>
        <w:t>независимо от рассчитанной величины экологического риска, исходя из управленческих, экономических причин, или в связи с интересами внешних заинтересованных сторон (например, государственных надзорных органов). При принятии решения о повышении значимости экологического аспекта в Графе 5 «</w:t>
      </w:r>
      <w:r w:rsidR="00EA68C2" w:rsidRPr="00094603">
        <w:rPr>
          <w:rFonts w:ascii="Times New Roman" w:hAnsi="Times New Roman" w:cs="Times New Roman"/>
          <w:color w:val="000000" w:themeColor="text1"/>
          <w:sz w:val="24"/>
          <w:szCs w:val="24"/>
        </w:rPr>
        <w:t>Угрозы/ возможности</w:t>
      </w:r>
      <w:r w:rsidR="00511228" w:rsidRPr="00094603">
        <w:rPr>
          <w:rFonts w:ascii="Times New Roman" w:hAnsi="Times New Roman" w:cs="Times New Roman"/>
          <w:color w:val="000000" w:themeColor="text1"/>
          <w:sz w:val="24"/>
          <w:szCs w:val="24"/>
        </w:rPr>
        <w:t xml:space="preserve">» Реестра значимых экологических аспектов </w:t>
      </w:r>
      <w:r w:rsidRPr="00094603">
        <w:rPr>
          <w:rFonts w:ascii="Times New Roman" w:hAnsi="Times New Roman" w:cs="Times New Roman"/>
          <w:sz w:val="24"/>
          <w:szCs w:val="24"/>
        </w:rPr>
        <w:t>Общества</w:t>
      </w:r>
      <w:r w:rsidR="00511228" w:rsidRPr="00094603">
        <w:rPr>
          <w:rFonts w:ascii="Times New Roman" w:hAnsi="Times New Roman" w:cs="Times New Roman"/>
          <w:color w:val="000000" w:themeColor="text1"/>
          <w:sz w:val="24"/>
          <w:szCs w:val="24"/>
        </w:rPr>
        <w:t xml:space="preserve"> должны быть указаны основания для принятия такого решения.</w:t>
      </w:r>
    </w:p>
    <w:sectPr w:rsidR="00F97FB6" w:rsidRPr="00094603" w:rsidSect="00094603">
      <w:headerReference w:type="even" r:id="rId9"/>
      <w:footerReference w:type="even" r:id="rId10"/>
      <w:headerReference w:type="first" r:id="rId11"/>
      <w:footerReference w:type="first" r:id="rId12"/>
      <w:pgSz w:w="11907" w:h="16840" w:code="9"/>
      <w:pgMar w:top="1134" w:right="567" w:bottom="1134"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5F8" w:rsidRDefault="008A15F8">
      <w:pPr>
        <w:spacing w:after="0" w:line="240" w:lineRule="auto"/>
      </w:pPr>
      <w:r>
        <w:separator/>
      </w:r>
    </w:p>
  </w:endnote>
  <w:endnote w:type="continuationSeparator" w:id="0">
    <w:p w:rsidR="008A15F8" w:rsidRDefault="008A15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57F" w:rsidRDefault="008A15F8">
    <w:pPr>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57F" w:rsidRDefault="008A15F8">
    <w:pPr>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5F8" w:rsidRDefault="008A15F8">
      <w:pPr>
        <w:spacing w:after="0" w:line="240" w:lineRule="auto"/>
      </w:pPr>
      <w:r>
        <w:separator/>
      </w:r>
    </w:p>
  </w:footnote>
  <w:footnote w:type="continuationSeparator" w:id="0">
    <w:p w:rsidR="008A15F8" w:rsidRDefault="008A15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57F" w:rsidRDefault="008A15F8">
    <w:pPr>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57F" w:rsidRDefault="008A15F8">
    <w:pPr>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03B10"/>
    <w:multiLevelType w:val="hybridMultilevel"/>
    <w:tmpl w:val="4A527BBE"/>
    <w:lvl w:ilvl="0" w:tplc="04FEF2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324080"/>
    <w:multiLevelType w:val="hybridMultilevel"/>
    <w:tmpl w:val="9642F894"/>
    <w:lvl w:ilvl="0" w:tplc="36085CCA">
      <w:start w:val="1"/>
      <w:numFmt w:val="bullet"/>
      <w:pStyle w:val="1"/>
      <w:lvlText w:val=""/>
      <w:lvlJc w:val="left"/>
      <w:pPr>
        <w:tabs>
          <w:tab w:val="num" w:pos="1134"/>
        </w:tabs>
        <w:ind w:left="1134" w:hanging="425"/>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093A5C"/>
    <w:multiLevelType w:val="hybridMultilevel"/>
    <w:tmpl w:val="3FA64D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93E30F7"/>
    <w:multiLevelType w:val="hybridMultilevel"/>
    <w:tmpl w:val="5366D03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1D5C0BC4"/>
    <w:multiLevelType w:val="hybridMultilevel"/>
    <w:tmpl w:val="1054ADBE"/>
    <w:lvl w:ilvl="0" w:tplc="04FEF2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60389B"/>
    <w:multiLevelType w:val="hybridMultilevel"/>
    <w:tmpl w:val="B99292FC"/>
    <w:lvl w:ilvl="0" w:tplc="04FEF2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2383F17"/>
    <w:multiLevelType w:val="hybridMultilevel"/>
    <w:tmpl w:val="2F2AE4B2"/>
    <w:lvl w:ilvl="0" w:tplc="04FEF2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29E042E"/>
    <w:multiLevelType w:val="hybridMultilevel"/>
    <w:tmpl w:val="EA066C0E"/>
    <w:lvl w:ilvl="0" w:tplc="04FEF2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2B91FC6"/>
    <w:multiLevelType w:val="multilevel"/>
    <w:tmpl w:val="46DE4640"/>
    <w:lvl w:ilvl="0">
      <w:start w:val="1"/>
      <w:numFmt w:val="decimal"/>
      <w:pStyle w:val="10"/>
      <w:lvlText w:val="%1."/>
      <w:lvlJc w:val="left"/>
      <w:pPr>
        <w:tabs>
          <w:tab w:val="num" w:pos="1134"/>
        </w:tabs>
        <w:ind w:left="1134" w:hanging="425"/>
      </w:pPr>
      <w:rPr>
        <w:rFonts w:hint="default"/>
      </w:rPr>
    </w:lvl>
    <w:lvl w:ilvl="1">
      <w:start w:val="1"/>
      <w:numFmt w:val="decimal"/>
      <w:pStyle w:val="2"/>
      <w:lvlText w:val="%1.%2"/>
      <w:lvlJc w:val="left"/>
      <w:pPr>
        <w:tabs>
          <w:tab w:val="num" w:pos="1276"/>
        </w:tabs>
        <w:ind w:left="0" w:firstLine="709"/>
      </w:pPr>
      <w:rPr>
        <w:rFonts w:hint="default"/>
      </w:rPr>
    </w:lvl>
    <w:lvl w:ilvl="2">
      <w:start w:val="1"/>
      <w:numFmt w:val="decimal"/>
      <w:pStyle w:val="3"/>
      <w:lvlText w:val="%1.%2.%3"/>
      <w:lvlJc w:val="left"/>
      <w:pPr>
        <w:tabs>
          <w:tab w:val="num" w:pos="1418"/>
        </w:tabs>
        <w:ind w:left="0" w:firstLine="709"/>
      </w:pPr>
      <w:rPr>
        <w:rFonts w:hint="default"/>
      </w:rPr>
    </w:lvl>
    <w:lvl w:ilvl="3">
      <w:start w:val="1"/>
      <w:numFmt w:val="decimal"/>
      <w:pStyle w:val="4"/>
      <w:lvlText w:val="%1.%2.%3.%4"/>
      <w:lvlJc w:val="left"/>
      <w:pPr>
        <w:tabs>
          <w:tab w:val="num" w:pos="1559"/>
        </w:tabs>
        <w:ind w:left="0" w:firstLine="709"/>
      </w:pPr>
      <w:rPr>
        <w:rFonts w:hint="default"/>
      </w:rPr>
    </w:lvl>
    <w:lvl w:ilvl="4">
      <w:start w:val="1"/>
      <w:numFmt w:val="decimal"/>
      <w:lvlText w:val="%1.%2.%3.%4.%5"/>
      <w:lvlJc w:val="left"/>
      <w:pPr>
        <w:tabs>
          <w:tab w:val="num" w:pos="340"/>
        </w:tabs>
        <w:ind w:left="340" w:firstLine="0"/>
      </w:pPr>
      <w:rPr>
        <w:rFonts w:hint="default"/>
      </w:rPr>
    </w:lvl>
    <w:lvl w:ilvl="5">
      <w:start w:val="1"/>
      <w:numFmt w:val="decimal"/>
      <w:lvlText w:val="%1.%2.%3.%4.%5.%6"/>
      <w:lvlJc w:val="left"/>
      <w:pPr>
        <w:tabs>
          <w:tab w:val="num" w:pos="340"/>
        </w:tabs>
        <w:ind w:left="340" w:firstLine="0"/>
      </w:pPr>
      <w:rPr>
        <w:rFonts w:hint="default"/>
      </w:rPr>
    </w:lvl>
    <w:lvl w:ilvl="6">
      <w:start w:val="1"/>
      <w:numFmt w:val="decimal"/>
      <w:lvlText w:val="%1.%2.%3.%4.%5.%6.%7"/>
      <w:lvlJc w:val="left"/>
      <w:pPr>
        <w:tabs>
          <w:tab w:val="num" w:pos="340"/>
        </w:tabs>
        <w:ind w:left="340" w:firstLine="0"/>
      </w:pPr>
      <w:rPr>
        <w:rFonts w:hint="default"/>
      </w:rPr>
    </w:lvl>
    <w:lvl w:ilvl="7">
      <w:start w:val="1"/>
      <w:numFmt w:val="decimal"/>
      <w:lvlText w:val="%1.%2.%3.%4.%5.%6.%7.%8"/>
      <w:lvlJc w:val="left"/>
      <w:pPr>
        <w:tabs>
          <w:tab w:val="num" w:pos="340"/>
        </w:tabs>
        <w:ind w:left="340" w:firstLine="0"/>
      </w:pPr>
      <w:rPr>
        <w:rFonts w:hint="default"/>
      </w:rPr>
    </w:lvl>
    <w:lvl w:ilvl="8">
      <w:start w:val="1"/>
      <w:numFmt w:val="decimal"/>
      <w:lvlText w:val="%1.%2.%3.%4.%5.%6.%7.%8.%9"/>
      <w:lvlJc w:val="left"/>
      <w:pPr>
        <w:tabs>
          <w:tab w:val="num" w:pos="340"/>
        </w:tabs>
        <w:ind w:left="340" w:firstLine="0"/>
      </w:pPr>
      <w:rPr>
        <w:rFonts w:hint="default"/>
      </w:rPr>
    </w:lvl>
  </w:abstractNum>
  <w:abstractNum w:abstractNumId="9">
    <w:nsid w:val="39984CBF"/>
    <w:multiLevelType w:val="hybridMultilevel"/>
    <w:tmpl w:val="C1E895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4ED9122C"/>
    <w:multiLevelType w:val="hybridMultilevel"/>
    <w:tmpl w:val="9D8EBE2E"/>
    <w:lvl w:ilvl="0" w:tplc="6D5A7118">
      <w:start w:val="1"/>
      <w:numFmt w:val="russianLower"/>
      <w:pStyle w:val="11"/>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73D1649"/>
    <w:multiLevelType w:val="hybridMultilevel"/>
    <w:tmpl w:val="6406A6DA"/>
    <w:lvl w:ilvl="0" w:tplc="04FEF2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7941680"/>
    <w:multiLevelType w:val="hybridMultilevel"/>
    <w:tmpl w:val="CBE25618"/>
    <w:lvl w:ilvl="0" w:tplc="04FEF2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4450433"/>
    <w:multiLevelType w:val="hybridMultilevel"/>
    <w:tmpl w:val="742E9AF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741D51AF"/>
    <w:multiLevelType w:val="hybridMultilevel"/>
    <w:tmpl w:val="CF6E4878"/>
    <w:lvl w:ilvl="0" w:tplc="04FEF2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95A47E1"/>
    <w:multiLevelType w:val="hybridMultilevel"/>
    <w:tmpl w:val="66D0C7BC"/>
    <w:lvl w:ilvl="0" w:tplc="04FEF2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0"/>
  </w:num>
  <w:num w:numId="4">
    <w:abstractNumId w:val="9"/>
  </w:num>
  <w:num w:numId="5">
    <w:abstractNumId w:val="13"/>
  </w:num>
  <w:num w:numId="6">
    <w:abstractNumId w:val="8"/>
  </w:num>
  <w:num w:numId="7">
    <w:abstractNumId w:val="8"/>
  </w:num>
  <w:num w:numId="8">
    <w:abstractNumId w:val="2"/>
  </w:num>
  <w:num w:numId="9">
    <w:abstractNumId w:val="3"/>
  </w:num>
  <w:num w:numId="10">
    <w:abstractNumId w:val="7"/>
  </w:num>
  <w:num w:numId="11">
    <w:abstractNumId w:val="12"/>
  </w:num>
  <w:num w:numId="12">
    <w:abstractNumId w:val="14"/>
  </w:num>
  <w:num w:numId="13">
    <w:abstractNumId w:val="5"/>
  </w:num>
  <w:num w:numId="14">
    <w:abstractNumId w:val="6"/>
  </w:num>
  <w:num w:numId="15">
    <w:abstractNumId w:val="0"/>
  </w:num>
  <w:num w:numId="16">
    <w:abstractNumId w:val="15"/>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017"/>
    <w:rsid w:val="0000140B"/>
    <w:rsid w:val="000014FF"/>
    <w:rsid w:val="00001F7C"/>
    <w:rsid w:val="00002423"/>
    <w:rsid w:val="00003395"/>
    <w:rsid w:val="000040BD"/>
    <w:rsid w:val="00005C68"/>
    <w:rsid w:val="0000670B"/>
    <w:rsid w:val="00007160"/>
    <w:rsid w:val="00011784"/>
    <w:rsid w:val="00011FB8"/>
    <w:rsid w:val="000133CB"/>
    <w:rsid w:val="00014B84"/>
    <w:rsid w:val="00015B1C"/>
    <w:rsid w:val="00015E29"/>
    <w:rsid w:val="000216A1"/>
    <w:rsid w:val="00021878"/>
    <w:rsid w:val="000219A9"/>
    <w:rsid w:val="00021B39"/>
    <w:rsid w:val="00021FC1"/>
    <w:rsid w:val="00023621"/>
    <w:rsid w:val="00023BF0"/>
    <w:rsid w:val="000249D1"/>
    <w:rsid w:val="00024B0E"/>
    <w:rsid w:val="00024CBD"/>
    <w:rsid w:val="00026EEA"/>
    <w:rsid w:val="00030155"/>
    <w:rsid w:val="000301FA"/>
    <w:rsid w:val="00030F88"/>
    <w:rsid w:val="00032350"/>
    <w:rsid w:val="00033CF4"/>
    <w:rsid w:val="000341A0"/>
    <w:rsid w:val="00035E07"/>
    <w:rsid w:val="00037875"/>
    <w:rsid w:val="00037DBA"/>
    <w:rsid w:val="00040472"/>
    <w:rsid w:val="00040A8B"/>
    <w:rsid w:val="00040B47"/>
    <w:rsid w:val="000415A1"/>
    <w:rsid w:val="000448CD"/>
    <w:rsid w:val="000449A4"/>
    <w:rsid w:val="00044B0A"/>
    <w:rsid w:val="000456C3"/>
    <w:rsid w:val="00046067"/>
    <w:rsid w:val="0004629D"/>
    <w:rsid w:val="0004649C"/>
    <w:rsid w:val="000466BC"/>
    <w:rsid w:val="00046E3B"/>
    <w:rsid w:val="0005051C"/>
    <w:rsid w:val="000523D8"/>
    <w:rsid w:val="00053951"/>
    <w:rsid w:val="00055BBD"/>
    <w:rsid w:val="000610C3"/>
    <w:rsid w:val="000613D8"/>
    <w:rsid w:val="00062B51"/>
    <w:rsid w:val="00063F69"/>
    <w:rsid w:val="000640F8"/>
    <w:rsid w:val="0006455C"/>
    <w:rsid w:val="000647BC"/>
    <w:rsid w:val="00064DCF"/>
    <w:rsid w:val="00065243"/>
    <w:rsid w:val="00067F1E"/>
    <w:rsid w:val="00072DB3"/>
    <w:rsid w:val="000744BB"/>
    <w:rsid w:val="0007592E"/>
    <w:rsid w:val="00077432"/>
    <w:rsid w:val="00077895"/>
    <w:rsid w:val="00077DCA"/>
    <w:rsid w:val="00081C62"/>
    <w:rsid w:val="00082F69"/>
    <w:rsid w:val="00083262"/>
    <w:rsid w:val="00084323"/>
    <w:rsid w:val="00085C9B"/>
    <w:rsid w:val="00087E96"/>
    <w:rsid w:val="00090901"/>
    <w:rsid w:val="00091537"/>
    <w:rsid w:val="000942CD"/>
    <w:rsid w:val="00094603"/>
    <w:rsid w:val="00095803"/>
    <w:rsid w:val="00097002"/>
    <w:rsid w:val="00097B2C"/>
    <w:rsid w:val="00097FC5"/>
    <w:rsid w:val="000A0478"/>
    <w:rsid w:val="000A524E"/>
    <w:rsid w:val="000A5834"/>
    <w:rsid w:val="000A5DCC"/>
    <w:rsid w:val="000A7083"/>
    <w:rsid w:val="000A70DC"/>
    <w:rsid w:val="000B2664"/>
    <w:rsid w:val="000B2829"/>
    <w:rsid w:val="000B3164"/>
    <w:rsid w:val="000B3177"/>
    <w:rsid w:val="000B338E"/>
    <w:rsid w:val="000B3E65"/>
    <w:rsid w:val="000B420D"/>
    <w:rsid w:val="000C1969"/>
    <w:rsid w:val="000C3154"/>
    <w:rsid w:val="000C69AA"/>
    <w:rsid w:val="000C6CBF"/>
    <w:rsid w:val="000C737B"/>
    <w:rsid w:val="000C749B"/>
    <w:rsid w:val="000C7C1F"/>
    <w:rsid w:val="000D1992"/>
    <w:rsid w:val="000D211A"/>
    <w:rsid w:val="000D3EF0"/>
    <w:rsid w:val="000D53E9"/>
    <w:rsid w:val="000D5B18"/>
    <w:rsid w:val="000D693C"/>
    <w:rsid w:val="000D6A24"/>
    <w:rsid w:val="000E05F7"/>
    <w:rsid w:val="000E251A"/>
    <w:rsid w:val="000E2C63"/>
    <w:rsid w:val="000F17BB"/>
    <w:rsid w:val="000F2C81"/>
    <w:rsid w:val="000F4475"/>
    <w:rsid w:val="000F4941"/>
    <w:rsid w:val="000F656F"/>
    <w:rsid w:val="00101433"/>
    <w:rsid w:val="00101BAF"/>
    <w:rsid w:val="00103FAF"/>
    <w:rsid w:val="001040A4"/>
    <w:rsid w:val="00105393"/>
    <w:rsid w:val="001062D4"/>
    <w:rsid w:val="0011158B"/>
    <w:rsid w:val="001117B8"/>
    <w:rsid w:val="00112B28"/>
    <w:rsid w:val="001140BB"/>
    <w:rsid w:val="001140E9"/>
    <w:rsid w:val="00114375"/>
    <w:rsid w:val="00114791"/>
    <w:rsid w:val="00117557"/>
    <w:rsid w:val="00123862"/>
    <w:rsid w:val="00123D44"/>
    <w:rsid w:val="0012467B"/>
    <w:rsid w:val="00125056"/>
    <w:rsid w:val="001273D6"/>
    <w:rsid w:val="00130AD0"/>
    <w:rsid w:val="00132720"/>
    <w:rsid w:val="001333CD"/>
    <w:rsid w:val="00133CB9"/>
    <w:rsid w:val="00133ED6"/>
    <w:rsid w:val="0013497C"/>
    <w:rsid w:val="00135D40"/>
    <w:rsid w:val="00135F3C"/>
    <w:rsid w:val="00136101"/>
    <w:rsid w:val="001361F8"/>
    <w:rsid w:val="00136D1C"/>
    <w:rsid w:val="001400D4"/>
    <w:rsid w:val="0014070B"/>
    <w:rsid w:val="0014098F"/>
    <w:rsid w:val="00140B62"/>
    <w:rsid w:val="00141559"/>
    <w:rsid w:val="0014166E"/>
    <w:rsid w:val="00141BF1"/>
    <w:rsid w:val="00142D3B"/>
    <w:rsid w:val="00143636"/>
    <w:rsid w:val="00143DA4"/>
    <w:rsid w:val="00144AE2"/>
    <w:rsid w:val="001453E9"/>
    <w:rsid w:val="00145539"/>
    <w:rsid w:val="00147303"/>
    <w:rsid w:val="001524CB"/>
    <w:rsid w:val="00152996"/>
    <w:rsid w:val="00153FDB"/>
    <w:rsid w:val="00155B25"/>
    <w:rsid w:val="00160727"/>
    <w:rsid w:val="0016088C"/>
    <w:rsid w:val="001609E2"/>
    <w:rsid w:val="00161344"/>
    <w:rsid w:val="0016141B"/>
    <w:rsid w:val="001618FF"/>
    <w:rsid w:val="001624C3"/>
    <w:rsid w:val="0016578B"/>
    <w:rsid w:val="0016596A"/>
    <w:rsid w:val="00166F13"/>
    <w:rsid w:val="00170E0C"/>
    <w:rsid w:val="00171457"/>
    <w:rsid w:val="0017171C"/>
    <w:rsid w:val="00171A09"/>
    <w:rsid w:val="001727BE"/>
    <w:rsid w:val="00174928"/>
    <w:rsid w:val="00174DDE"/>
    <w:rsid w:val="0017700D"/>
    <w:rsid w:val="00177529"/>
    <w:rsid w:val="00180B13"/>
    <w:rsid w:val="00182D26"/>
    <w:rsid w:val="0018631A"/>
    <w:rsid w:val="00186463"/>
    <w:rsid w:val="00186DF1"/>
    <w:rsid w:val="0018706E"/>
    <w:rsid w:val="00187B21"/>
    <w:rsid w:val="00187ED5"/>
    <w:rsid w:val="0019048D"/>
    <w:rsid w:val="001911B0"/>
    <w:rsid w:val="001914FC"/>
    <w:rsid w:val="0019212E"/>
    <w:rsid w:val="00194786"/>
    <w:rsid w:val="001964EB"/>
    <w:rsid w:val="00196891"/>
    <w:rsid w:val="001979F5"/>
    <w:rsid w:val="001A1878"/>
    <w:rsid w:val="001A2083"/>
    <w:rsid w:val="001A32FC"/>
    <w:rsid w:val="001A3390"/>
    <w:rsid w:val="001A44ED"/>
    <w:rsid w:val="001A6A05"/>
    <w:rsid w:val="001A6F4C"/>
    <w:rsid w:val="001B0979"/>
    <w:rsid w:val="001B1F9E"/>
    <w:rsid w:val="001B27F2"/>
    <w:rsid w:val="001B2AB9"/>
    <w:rsid w:val="001B3B29"/>
    <w:rsid w:val="001B553A"/>
    <w:rsid w:val="001B5900"/>
    <w:rsid w:val="001B6926"/>
    <w:rsid w:val="001B7335"/>
    <w:rsid w:val="001C18A6"/>
    <w:rsid w:val="001C3167"/>
    <w:rsid w:val="001C32E6"/>
    <w:rsid w:val="001C3BCB"/>
    <w:rsid w:val="001C43D3"/>
    <w:rsid w:val="001C4BBF"/>
    <w:rsid w:val="001C5C24"/>
    <w:rsid w:val="001C5FED"/>
    <w:rsid w:val="001C66D6"/>
    <w:rsid w:val="001C72F3"/>
    <w:rsid w:val="001C78A4"/>
    <w:rsid w:val="001C7C9A"/>
    <w:rsid w:val="001C7D86"/>
    <w:rsid w:val="001D0D36"/>
    <w:rsid w:val="001D0DEB"/>
    <w:rsid w:val="001D1B3B"/>
    <w:rsid w:val="001D33AA"/>
    <w:rsid w:val="001D3C0A"/>
    <w:rsid w:val="001D3C27"/>
    <w:rsid w:val="001D589B"/>
    <w:rsid w:val="001E0D3A"/>
    <w:rsid w:val="001E0F18"/>
    <w:rsid w:val="001E111F"/>
    <w:rsid w:val="001E1145"/>
    <w:rsid w:val="001E218F"/>
    <w:rsid w:val="001E2861"/>
    <w:rsid w:val="001E2D54"/>
    <w:rsid w:val="001E2E5B"/>
    <w:rsid w:val="001E30A4"/>
    <w:rsid w:val="001E38CD"/>
    <w:rsid w:val="001E4328"/>
    <w:rsid w:val="001E5040"/>
    <w:rsid w:val="001E5B8B"/>
    <w:rsid w:val="001E693B"/>
    <w:rsid w:val="001F20DD"/>
    <w:rsid w:val="001F4113"/>
    <w:rsid w:val="001F4BD2"/>
    <w:rsid w:val="001F58EB"/>
    <w:rsid w:val="001F5A7A"/>
    <w:rsid w:val="001F6C79"/>
    <w:rsid w:val="00201081"/>
    <w:rsid w:val="002011BD"/>
    <w:rsid w:val="00202B50"/>
    <w:rsid w:val="00203ECC"/>
    <w:rsid w:val="0020611C"/>
    <w:rsid w:val="00207172"/>
    <w:rsid w:val="00207676"/>
    <w:rsid w:val="00207D95"/>
    <w:rsid w:val="00210F81"/>
    <w:rsid w:val="002112D7"/>
    <w:rsid w:val="002113D5"/>
    <w:rsid w:val="00212E31"/>
    <w:rsid w:val="00214DFB"/>
    <w:rsid w:val="002154EA"/>
    <w:rsid w:val="0021565E"/>
    <w:rsid w:val="002170AA"/>
    <w:rsid w:val="0022194F"/>
    <w:rsid w:val="0022230D"/>
    <w:rsid w:val="00222E28"/>
    <w:rsid w:val="0022467D"/>
    <w:rsid w:val="00224AFD"/>
    <w:rsid w:val="00224C9C"/>
    <w:rsid w:val="00225357"/>
    <w:rsid w:val="00225A44"/>
    <w:rsid w:val="00226E25"/>
    <w:rsid w:val="002274A0"/>
    <w:rsid w:val="002276A4"/>
    <w:rsid w:val="002277EA"/>
    <w:rsid w:val="00230675"/>
    <w:rsid w:val="0023428C"/>
    <w:rsid w:val="0023486F"/>
    <w:rsid w:val="00234A40"/>
    <w:rsid w:val="002350DF"/>
    <w:rsid w:val="0023535B"/>
    <w:rsid w:val="00235F52"/>
    <w:rsid w:val="00237526"/>
    <w:rsid w:val="0024088D"/>
    <w:rsid w:val="00241076"/>
    <w:rsid w:val="002419DE"/>
    <w:rsid w:val="00241FF1"/>
    <w:rsid w:val="002426F3"/>
    <w:rsid w:val="0024525A"/>
    <w:rsid w:val="002457AD"/>
    <w:rsid w:val="00245C66"/>
    <w:rsid w:val="002466E8"/>
    <w:rsid w:val="002523B3"/>
    <w:rsid w:val="00252C34"/>
    <w:rsid w:val="00254C65"/>
    <w:rsid w:val="00255046"/>
    <w:rsid w:val="00255F2C"/>
    <w:rsid w:val="002564CA"/>
    <w:rsid w:val="00257C18"/>
    <w:rsid w:val="00257EA9"/>
    <w:rsid w:val="00261493"/>
    <w:rsid w:val="002617B3"/>
    <w:rsid w:val="002624CF"/>
    <w:rsid w:val="00264290"/>
    <w:rsid w:val="00264B77"/>
    <w:rsid w:val="0026747D"/>
    <w:rsid w:val="00273B9C"/>
    <w:rsid w:val="00273FAA"/>
    <w:rsid w:val="0027780D"/>
    <w:rsid w:val="00277836"/>
    <w:rsid w:val="00277B04"/>
    <w:rsid w:val="002815A0"/>
    <w:rsid w:val="002841E6"/>
    <w:rsid w:val="00284825"/>
    <w:rsid w:val="00284885"/>
    <w:rsid w:val="002870EF"/>
    <w:rsid w:val="00290F27"/>
    <w:rsid w:val="002926C6"/>
    <w:rsid w:val="00293089"/>
    <w:rsid w:val="00294178"/>
    <w:rsid w:val="00295927"/>
    <w:rsid w:val="002A14EC"/>
    <w:rsid w:val="002A1FBA"/>
    <w:rsid w:val="002A31BA"/>
    <w:rsid w:val="002A3212"/>
    <w:rsid w:val="002A3DED"/>
    <w:rsid w:val="002A5399"/>
    <w:rsid w:val="002A7A5E"/>
    <w:rsid w:val="002B2970"/>
    <w:rsid w:val="002B3937"/>
    <w:rsid w:val="002B4946"/>
    <w:rsid w:val="002B563C"/>
    <w:rsid w:val="002B7C64"/>
    <w:rsid w:val="002B7F77"/>
    <w:rsid w:val="002C0C6C"/>
    <w:rsid w:val="002C22AE"/>
    <w:rsid w:val="002C29BC"/>
    <w:rsid w:val="002C31CE"/>
    <w:rsid w:val="002C4648"/>
    <w:rsid w:val="002C622F"/>
    <w:rsid w:val="002C718D"/>
    <w:rsid w:val="002C76CF"/>
    <w:rsid w:val="002C796C"/>
    <w:rsid w:val="002D08E4"/>
    <w:rsid w:val="002D1247"/>
    <w:rsid w:val="002D1DA3"/>
    <w:rsid w:val="002D209E"/>
    <w:rsid w:val="002D39D4"/>
    <w:rsid w:val="002D3A48"/>
    <w:rsid w:val="002D416C"/>
    <w:rsid w:val="002D4AB4"/>
    <w:rsid w:val="002D5A34"/>
    <w:rsid w:val="002D639A"/>
    <w:rsid w:val="002D6AEA"/>
    <w:rsid w:val="002E27D9"/>
    <w:rsid w:val="002E2E7D"/>
    <w:rsid w:val="002E3026"/>
    <w:rsid w:val="002E552D"/>
    <w:rsid w:val="002E570F"/>
    <w:rsid w:val="002E5A45"/>
    <w:rsid w:val="002E642A"/>
    <w:rsid w:val="002E7847"/>
    <w:rsid w:val="002F08AE"/>
    <w:rsid w:val="002F09A6"/>
    <w:rsid w:val="002F377A"/>
    <w:rsid w:val="002F4F6E"/>
    <w:rsid w:val="002F7336"/>
    <w:rsid w:val="003002B2"/>
    <w:rsid w:val="003037E7"/>
    <w:rsid w:val="0030390B"/>
    <w:rsid w:val="003057E0"/>
    <w:rsid w:val="0030694C"/>
    <w:rsid w:val="003071FF"/>
    <w:rsid w:val="00311CBB"/>
    <w:rsid w:val="003122A0"/>
    <w:rsid w:val="00312904"/>
    <w:rsid w:val="00312E6C"/>
    <w:rsid w:val="0031317E"/>
    <w:rsid w:val="00313BA3"/>
    <w:rsid w:val="00314D85"/>
    <w:rsid w:val="00316621"/>
    <w:rsid w:val="00316683"/>
    <w:rsid w:val="0031702D"/>
    <w:rsid w:val="00320905"/>
    <w:rsid w:val="00321949"/>
    <w:rsid w:val="00322460"/>
    <w:rsid w:val="00322F09"/>
    <w:rsid w:val="00323F52"/>
    <w:rsid w:val="00324955"/>
    <w:rsid w:val="00324B58"/>
    <w:rsid w:val="003264B2"/>
    <w:rsid w:val="00326EA2"/>
    <w:rsid w:val="00327731"/>
    <w:rsid w:val="00327B2D"/>
    <w:rsid w:val="003302E3"/>
    <w:rsid w:val="0033186C"/>
    <w:rsid w:val="0033582E"/>
    <w:rsid w:val="003366D2"/>
    <w:rsid w:val="003400D6"/>
    <w:rsid w:val="00340166"/>
    <w:rsid w:val="00340CC4"/>
    <w:rsid w:val="00341128"/>
    <w:rsid w:val="00341785"/>
    <w:rsid w:val="00341886"/>
    <w:rsid w:val="003438A6"/>
    <w:rsid w:val="00347237"/>
    <w:rsid w:val="003513B0"/>
    <w:rsid w:val="00352063"/>
    <w:rsid w:val="00354C2E"/>
    <w:rsid w:val="00354D74"/>
    <w:rsid w:val="003606C3"/>
    <w:rsid w:val="0036167A"/>
    <w:rsid w:val="00362F55"/>
    <w:rsid w:val="0036359B"/>
    <w:rsid w:val="00363EAA"/>
    <w:rsid w:val="00364E64"/>
    <w:rsid w:val="00365F14"/>
    <w:rsid w:val="003663F0"/>
    <w:rsid w:val="00370C5A"/>
    <w:rsid w:val="0037109F"/>
    <w:rsid w:val="00373E31"/>
    <w:rsid w:val="0037428A"/>
    <w:rsid w:val="00376025"/>
    <w:rsid w:val="00376B13"/>
    <w:rsid w:val="00376B45"/>
    <w:rsid w:val="00380A34"/>
    <w:rsid w:val="0038146A"/>
    <w:rsid w:val="00383D2F"/>
    <w:rsid w:val="00386C31"/>
    <w:rsid w:val="003907CC"/>
    <w:rsid w:val="00391121"/>
    <w:rsid w:val="00391E6F"/>
    <w:rsid w:val="00394F91"/>
    <w:rsid w:val="0039740C"/>
    <w:rsid w:val="00397BE9"/>
    <w:rsid w:val="003A194A"/>
    <w:rsid w:val="003A20E0"/>
    <w:rsid w:val="003A3F99"/>
    <w:rsid w:val="003A4E69"/>
    <w:rsid w:val="003A7460"/>
    <w:rsid w:val="003A78F9"/>
    <w:rsid w:val="003B01D3"/>
    <w:rsid w:val="003B09EB"/>
    <w:rsid w:val="003B0D55"/>
    <w:rsid w:val="003B0D7E"/>
    <w:rsid w:val="003B18F5"/>
    <w:rsid w:val="003B2281"/>
    <w:rsid w:val="003B55F0"/>
    <w:rsid w:val="003B6587"/>
    <w:rsid w:val="003C0DBC"/>
    <w:rsid w:val="003C187C"/>
    <w:rsid w:val="003C31F8"/>
    <w:rsid w:val="003C38B3"/>
    <w:rsid w:val="003C4624"/>
    <w:rsid w:val="003C5170"/>
    <w:rsid w:val="003C531B"/>
    <w:rsid w:val="003C6AC4"/>
    <w:rsid w:val="003C745A"/>
    <w:rsid w:val="003C7B1E"/>
    <w:rsid w:val="003D1A5C"/>
    <w:rsid w:val="003D1B5D"/>
    <w:rsid w:val="003D1F94"/>
    <w:rsid w:val="003D2547"/>
    <w:rsid w:val="003D25B9"/>
    <w:rsid w:val="003D2D3E"/>
    <w:rsid w:val="003D3147"/>
    <w:rsid w:val="003D433B"/>
    <w:rsid w:val="003D6711"/>
    <w:rsid w:val="003D6C5C"/>
    <w:rsid w:val="003D7AF6"/>
    <w:rsid w:val="003D7C60"/>
    <w:rsid w:val="003E0718"/>
    <w:rsid w:val="003E0C67"/>
    <w:rsid w:val="003E0EDC"/>
    <w:rsid w:val="003E1FCE"/>
    <w:rsid w:val="003E27E8"/>
    <w:rsid w:val="003E29BF"/>
    <w:rsid w:val="003E35B6"/>
    <w:rsid w:val="003E63CB"/>
    <w:rsid w:val="003E64ED"/>
    <w:rsid w:val="003E682C"/>
    <w:rsid w:val="003F0271"/>
    <w:rsid w:val="003F09DC"/>
    <w:rsid w:val="003F0D89"/>
    <w:rsid w:val="003F1CE2"/>
    <w:rsid w:val="003F22C4"/>
    <w:rsid w:val="003F2AD6"/>
    <w:rsid w:val="003F3087"/>
    <w:rsid w:val="003F4286"/>
    <w:rsid w:val="003F6463"/>
    <w:rsid w:val="0040122D"/>
    <w:rsid w:val="004031C8"/>
    <w:rsid w:val="00403596"/>
    <w:rsid w:val="00403691"/>
    <w:rsid w:val="00403F6E"/>
    <w:rsid w:val="004060C2"/>
    <w:rsid w:val="00406A22"/>
    <w:rsid w:val="00406FF7"/>
    <w:rsid w:val="004075C7"/>
    <w:rsid w:val="004101B8"/>
    <w:rsid w:val="0041065B"/>
    <w:rsid w:val="004106EB"/>
    <w:rsid w:val="00410C8D"/>
    <w:rsid w:val="0041288C"/>
    <w:rsid w:val="004143D8"/>
    <w:rsid w:val="00414F85"/>
    <w:rsid w:val="0041526C"/>
    <w:rsid w:val="00415BBE"/>
    <w:rsid w:val="00416B7B"/>
    <w:rsid w:val="00417B0F"/>
    <w:rsid w:val="00417C51"/>
    <w:rsid w:val="004205C8"/>
    <w:rsid w:val="00420EFD"/>
    <w:rsid w:val="00423229"/>
    <w:rsid w:val="00423732"/>
    <w:rsid w:val="00423A77"/>
    <w:rsid w:val="00424712"/>
    <w:rsid w:val="004265D6"/>
    <w:rsid w:val="00431A96"/>
    <w:rsid w:val="0043298E"/>
    <w:rsid w:val="0043568F"/>
    <w:rsid w:val="004359BE"/>
    <w:rsid w:val="00436FCC"/>
    <w:rsid w:val="004375BB"/>
    <w:rsid w:val="00442925"/>
    <w:rsid w:val="00442D6B"/>
    <w:rsid w:val="00443D77"/>
    <w:rsid w:val="00444981"/>
    <w:rsid w:val="00444CB8"/>
    <w:rsid w:val="00445B8E"/>
    <w:rsid w:val="00445DEB"/>
    <w:rsid w:val="0044721C"/>
    <w:rsid w:val="00447A94"/>
    <w:rsid w:val="004500B8"/>
    <w:rsid w:val="00450C04"/>
    <w:rsid w:val="00453B59"/>
    <w:rsid w:val="00454769"/>
    <w:rsid w:val="00454D71"/>
    <w:rsid w:val="00454FFC"/>
    <w:rsid w:val="00455044"/>
    <w:rsid w:val="00457195"/>
    <w:rsid w:val="00457660"/>
    <w:rsid w:val="00460500"/>
    <w:rsid w:val="004629DC"/>
    <w:rsid w:val="00464AE7"/>
    <w:rsid w:val="00464C3A"/>
    <w:rsid w:val="004662F9"/>
    <w:rsid w:val="00466873"/>
    <w:rsid w:val="00467A47"/>
    <w:rsid w:val="00467B41"/>
    <w:rsid w:val="00470463"/>
    <w:rsid w:val="0047046C"/>
    <w:rsid w:val="0047136C"/>
    <w:rsid w:val="004718E8"/>
    <w:rsid w:val="00471EE7"/>
    <w:rsid w:val="00473CCE"/>
    <w:rsid w:val="0047689A"/>
    <w:rsid w:val="004769B4"/>
    <w:rsid w:val="004771E6"/>
    <w:rsid w:val="00480D30"/>
    <w:rsid w:val="00482902"/>
    <w:rsid w:val="0048389D"/>
    <w:rsid w:val="004854A1"/>
    <w:rsid w:val="0048551D"/>
    <w:rsid w:val="004857EE"/>
    <w:rsid w:val="00485889"/>
    <w:rsid w:val="0048638D"/>
    <w:rsid w:val="00487EEE"/>
    <w:rsid w:val="00490530"/>
    <w:rsid w:val="004919D6"/>
    <w:rsid w:val="004919FA"/>
    <w:rsid w:val="00492A60"/>
    <w:rsid w:val="00494D91"/>
    <w:rsid w:val="00495650"/>
    <w:rsid w:val="00497984"/>
    <w:rsid w:val="00497AC6"/>
    <w:rsid w:val="00497B13"/>
    <w:rsid w:val="004A0699"/>
    <w:rsid w:val="004A4780"/>
    <w:rsid w:val="004A4F29"/>
    <w:rsid w:val="004A71A7"/>
    <w:rsid w:val="004A79BE"/>
    <w:rsid w:val="004B1C6D"/>
    <w:rsid w:val="004B37C4"/>
    <w:rsid w:val="004B4498"/>
    <w:rsid w:val="004B4951"/>
    <w:rsid w:val="004B4C76"/>
    <w:rsid w:val="004B5A8F"/>
    <w:rsid w:val="004B5CC7"/>
    <w:rsid w:val="004C027D"/>
    <w:rsid w:val="004C2435"/>
    <w:rsid w:val="004C40DC"/>
    <w:rsid w:val="004C7C53"/>
    <w:rsid w:val="004D13BC"/>
    <w:rsid w:val="004D1692"/>
    <w:rsid w:val="004D285F"/>
    <w:rsid w:val="004D3B7E"/>
    <w:rsid w:val="004D3C9E"/>
    <w:rsid w:val="004D6420"/>
    <w:rsid w:val="004E11A9"/>
    <w:rsid w:val="004E16DA"/>
    <w:rsid w:val="004E3353"/>
    <w:rsid w:val="004E6CD9"/>
    <w:rsid w:val="004E6F8E"/>
    <w:rsid w:val="004F054D"/>
    <w:rsid w:val="004F0557"/>
    <w:rsid w:val="004F0734"/>
    <w:rsid w:val="004F40E2"/>
    <w:rsid w:val="004F4B65"/>
    <w:rsid w:val="004F7096"/>
    <w:rsid w:val="004F70BD"/>
    <w:rsid w:val="00501080"/>
    <w:rsid w:val="0050192D"/>
    <w:rsid w:val="005027CC"/>
    <w:rsid w:val="00502A22"/>
    <w:rsid w:val="00502C0E"/>
    <w:rsid w:val="005057EE"/>
    <w:rsid w:val="00507794"/>
    <w:rsid w:val="00507873"/>
    <w:rsid w:val="00507A05"/>
    <w:rsid w:val="00511224"/>
    <w:rsid w:val="00511228"/>
    <w:rsid w:val="00512355"/>
    <w:rsid w:val="0051351B"/>
    <w:rsid w:val="0051450D"/>
    <w:rsid w:val="005148FC"/>
    <w:rsid w:val="00520326"/>
    <w:rsid w:val="005224D8"/>
    <w:rsid w:val="00522777"/>
    <w:rsid w:val="005246C4"/>
    <w:rsid w:val="00531072"/>
    <w:rsid w:val="00531188"/>
    <w:rsid w:val="00533205"/>
    <w:rsid w:val="00533646"/>
    <w:rsid w:val="005337EF"/>
    <w:rsid w:val="00534ECD"/>
    <w:rsid w:val="00537277"/>
    <w:rsid w:val="00537497"/>
    <w:rsid w:val="00541167"/>
    <w:rsid w:val="00541E44"/>
    <w:rsid w:val="005425C5"/>
    <w:rsid w:val="005458FE"/>
    <w:rsid w:val="00546586"/>
    <w:rsid w:val="005469F0"/>
    <w:rsid w:val="005543A0"/>
    <w:rsid w:val="0055576D"/>
    <w:rsid w:val="005614C4"/>
    <w:rsid w:val="00561A17"/>
    <w:rsid w:val="00562893"/>
    <w:rsid w:val="00562C62"/>
    <w:rsid w:val="00563143"/>
    <w:rsid w:val="00563442"/>
    <w:rsid w:val="00563C87"/>
    <w:rsid w:val="0056459A"/>
    <w:rsid w:val="005655CC"/>
    <w:rsid w:val="00567B57"/>
    <w:rsid w:val="00567D66"/>
    <w:rsid w:val="00570DA6"/>
    <w:rsid w:val="00571605"/>
    <w:rsid w:val="005717BA"/>
    <w:rsid w:val="00572D5D"/>
    <w:rsid w:val="0057373C"/>
    <w:rsid w:val="00574686"/>
    <w:rsid w:val="005764F6"/>
    <w:rsid w:val="00577851"/>
    <w:rsid w:val="0057789B"/>
    <w:rsid w:val="00577FD4"/>
    <w:rsid w:val="00577FD9"/>
    <w:rsid w:val="005808CC"/>
    <w:rsid w:val="0058112A"/>
    <w:rsid w:val="005827A0"/>
    <w:rsid w:val="005835A9"/>
    <w:rsid w:val="00583703"/>
    <w:rsid w:val="005852E9"/>
    <w:rsid w:val="005869E6"/>
    <w:rsid w:val="00587499"/>
    <w:rsid w:val="0058775A"/>
    <w:rsid w:val="00587AAF"/>
    <w:rsid w:val="00590FB1"/>
    <w:rsid w:val="00591C0A"/>
    <w:rsid w:val="00592992"/>
    <w:rsid w:val="00592CEF"/>
    <w:rsid w:val="0059376D"/>
    <w:rsid w:val="00594D2F"/>
    <w:rsid w:val="005950A2"/>
    <w:rsid w:val="0059537D"/>
    <w:rsid w:val="005958F9"/>
    <w:rsid w:val="00596373"/>
    <w:rsid w:val="005969B5"/>
    <w:rsid w:val="0059750A"/>
    <w:rsid w:val="005A01EB"/>
    <w:rsid w:val="005A0A25"/>
    <w:rsid w:val="005A1CD9"/>
    <w:rsid w:val="005A28DE"/>
    <w:rsid w:val="005A2CAB"/>
    <w:rsid w:val="005A3534"/>
    <w:rsid w:val="005A53DD"/>
    <w:rsid w:val="005A5C5B"/>
    <w:rsid w:val="005A5CC3"/>
    <w:rsid w:val="005A6C02"/>
    <w:rsid w:val="005B2A73"/>
    <w:rsid w:val="005B3529"/>
    <w:rsid w:val="005B3A28"/>
    <w:rsid w:val="005B3B69"/>
    <w:rsid w:val="005B464C"/>
    <w:rsid w:val="005B6590"/>
    <w:rsid w:val="005B68D9"/>
    <w:rsid w:val="005B6C06"/>
    <w:rsid w:val="005C03E5"/>
    <w:rsid w:val="005C160A"/>
    <w:rsid w:val="005C3682"/>
    <w:rsid w:val="005C61E2"/>
    <w:rsid w:val="005C7D3D"/>
    <w:rsid w:val="005D02B5"/>
    <w:rsid w:val="005D133D"/>
    <w:rsid w:val="005D2FBA"/>
    <w:rsid w:val="005D4BE3"/>
    <w:rsid w:val="005D5E4D"/>
    <w:rsid w:val="005D714D"/>
    <w:rsid w:val="005E0BC1"/>
    <w:rsid w:val="005E13C1"/>
    <w:rsid w:val="005E1411"/>
    <w:rsid w:val="005E23C1"/>
    <w:rsid w:val="005E26DE"/>
    <w:rsid w:val="005E27BE"/>
    <w:rsid w:val="005E2B8F"/>
    <w:rsid w:val="005E32A0"/>
    <w:rsid w:val="005E49AD"/>
    <w:rsid w:val="005E7FD3"/>
    <w:rsid w:val="005F0743"/>
    <w:rsid w:val="005F1E97"/>
    <w:rsid w:val="005F20B3"/>
    <w:rsid w:val="005F493D"/>
    <w:rsid w:val="005F4E5B"/>
    <w:rsid w:val="005F5AE7"/>
    <w:rsid w:val="005F7C10"/>
    <w:rsid w:val="00600C5A"/>
    <w:rsid w:val="00601438"/>
    <w:rsid w:val="00602400"/>
    <w:rsid w:val="00602686"/>
    <w:rsid w:val="00606850"/>
    <w:rsid w:val="0061022D"/>
    <w:rsid w:val="0061125A"/>
    <w:rsid w:val="00611C55"/>
    <w:rsid w:val="0061204E"/>
    <w:rsid w:val="006123BE"/>
    <w:rsid w:val="00612694"/>
    <w:rsid w:val="00613917"/>
    <w:rsid w:val="0061693A"/>
    <w:rsid w:val="0062058A"/>
    <w:rsid w:val="00622B4B"/>
    <w:rsid w:val="00623194"/>
    <w:rsid w:val="00623BF9"/>
    <w:rsid w:val="00625771"/>
    <w:rsid w:val="00625C55"/>
    <w:rsid w:val="00625E76"/>
    <w:rsid w:val="00632399"/>
    <w:rsid w:val="00634047"/>
    <w:rsid w:val="006342A0"/>
    <w:rsid w:val="00635D27"/>
    <w:rsid w:val="00636750"/>
    <w:rsid w:val="006376BA"/>
    <w:rsid w:val="00640566"/>
    <w:rsid w:val="00641081"/>
    <w:rsid w:val="006410A6"/>
    <w:rsid w:val="00641106"/>
    <w:rsid w:val="0064334C"/>
    <w:rsid w:val="0064500E"/>
    <w:rsid w:val="0064654E"/>
    <w:rsid w:val="00647471"/>
    <w:rsid w:val="00650B7A"/>
    <w:rsid w:val="00650FF2"/>
    <w:rsid w:val="00651B85"/>
    <w:rsid w:val="00652020"/>
    <w:rsid w:val="00654639"/>
    <w:rsid w:val="00655239"/>
    <w:rsid w:val="00656953"/>
    <w:rsid w:val="00656D7C"/>
    <w:rsid w:val="00660541"/>
    <w:rsid w:val="006606D0"/>
    <w:rsid w:val="00660B67"/>
    <w:rsid w:val="0066220A"/>
    <w:rsid w:val="006630EE"/>
    <w:rsid w:val="00663314"/>
    <w:rsid w:val="00663926"/>
    <w:rsid w:val="00664DAE"/>
    <w:rsid w:val="00666149"/>
    <w:rsid w:val="00666254"/>
    <w:rsid w:val="00666F8D"/>
    <w:rsid w:val="006700C1"/>
    <w:rsid w:val="006701B9"/>
    <w:rsid w:val="0067119E"/>
    <w:rsid w:val="00672658"/>
    <w:rsid w:val="00672E1F"/>
    <w:rsid w:val="00683FD2"/>
    <w:rsid w:val="0068419A"/>
    <w:rsid w:val="00685204"/>
    <w:rsid w:val="00685E76"/>
    <w:rsid w:val="0069022A"/>
    <w:rsid w:val="00691492"/>
    <w:rsid w:val="006914D7"/>
    <w:rsid w:val="00691C4C"/>
    <w:rsid w:val="00693258"/>
    <w:rsid w:val="00693430"/>
    <w:rsid w:val="00693A89"/>
    <w:rsid w:val="00693E71"/>
    <w:rsid w:val="00695256"/>
    <w:rsid w:val="00695DD8"/>
    <w:rsid w:val="00696D64"/>
    <w:rsid w:val="006977FC"/>
    <w:rsid w:val="006A1B6C"/>
    <w:rsid w:val="006A3486"/>
    <w:rsid w:val="006A38A3"/>
    <w:rsid w:val="006A3BDC"/>
    <w:rsid w:val="006A41B7"/>
    <w:rsid w:val="006A44BB"/>
    <w:rsid w:val="006A76F3"/>
    <w:rsid w:val="006A7C8C"/>
    <w:rsid w:val="006B0081"/>
    <w:rsid w:val="006B0383"/>
    <w:rsid w:val="006B0BE3"/>
    <w:rsid w:val="006B0E94"/>
    <w:rsid w:val="006B3285"/>
    <w:rsid w:val="006B46AB"/>
    <w:rsid w:val="006B57E0"/>
    <w:rsid w:val="006B5AA7"/>
    <w:rsid w:val="006B5F4B"/>
    <w:rsid w:val="006B7E8F"/>
    <w:rsid w:val="006C01B3"/>
    <w:rsid w:val="006C0510"/>
    <w:rsid w:val="006C1A59"/>
    <w:rsid w:val="006C39CB"/>
    <w:rsid w:val="006C5069"/>
    <w:rsid w:val="006C5CA3"/>
    <w:rsid w:val="006C7F37"/>
    <w:rsid w:val="006D09C0"/>
    <w:rsid w:val="006D124F"/>
    <w:rsid w:val="006D315A"/>
    <w:rsid w:val="006D3764"/>
    <w:rsid w:val="006D3F49"/>
    <w:rsid w:val="006D4679"/>
    <w:rsid w:val="006D53EF"/>
    <w:rsid w:val="006D5CBD"/>
    <w:rsid w:val="006D6C77"/>
    <w:rsid w:val="006E0B7E"/>
    <w:rsid w:val="006E0C2E"/>
    <w:rsid w:val="006E1E77"/>
    <w:rsid w:val="006E1EDB"/>
    <w:rsid w:val="006E2325"/>
    <w:rsid w:val="006E29CC"/>
    <w:rsid w:val="006E2BEF"/>
    <w:rsid w:val="006E2E1A"/>
    <w:rsid w:val="006E30C8"/>
    <w:rsid w:val="006E7F60"/>
    <w:rsid w:val="006F0F24"/>
    <w:rsid w:val="006F1469"/>
    <w:rsid w:val="006F24BA"/>
    <w:rsid w:val="006F55DA"/>
    <w:rsid w:val="006F5A8F"/>
    <w:rsid w:val="006F5D53"/>
    <w:rsid w:val="006F63B7"/>
    <w:rsid w:val="006F7A88"/>
    <w:rsid w:val="0070014D"/>
    <w:rsid w:val="007004DB"/>
    <w:rsid w:val="00700B16"/>
    <w:rsid w:val="00703017"/>
    <w:rsid w:val="00703A40"/>
    <w:rsid w:val="00704F13"/>
    <w:rsid w:val="00705001"/>
    <w:rsid w:val="00705139"/>
    <w:rsid w:val="00706A66"/>
    <w:rsid w:val="00707215"/>
    <w:rsid w:val="00707FF7"/>
    <w:rsid w:val="007110BF"/>
    <w:rsid w:val="007124A9"/>
    <w:rsid w:val="007141CA"/>
    <w:rsid w:val="00715912"/>
    <w:rsid w:val="00715BA3"/>
    <w:rsid w:val="00716C03"/>
    <w:rsid w:val="0071785B"/>
    <w:rsid w:val="00717D7D"/>
    <w:rsid w:val="00717F1F"/>
    <w:rsid w:val="00720714"/>
    <w:rsid w:val="00720803"/>
    <w:rsid w:val="007212D7"/>
    <w:rsid w:val="00721E9B"/>
    <w:rsid w:val="00724F88"/>
    <w:rsid w:val="0072566F"/>
    <w:rsid w:val="007262E6"/>
    <w:rsid w:val="007268CD"/>
    <w:rsid w:val="00727642"/>
    <w:rsid w:val="00731FE6"/>
    <w:rsid w:val="00734519"/>
    <w:rsid w:val="007361C4"/>
    <w:rsid w:val="0073650D"/>
    <w:rsid w:val="00740F44"/>
    <w:rsid w:val="00741B8E"/>
    <w:rsid w:val="007427DB"/>
    <w:rsid w:val="00742A47"/>
    <w:rsid w:val="00742D6A"/>
    <w:rsid w:val="007430AD"/>
    <w:rsid w:val="007443F7"/>
    <w:rsid w:val="00744510"/>
    <w:rsid w:val="00744AB2"/>
    <w:rsid w:val="007450C4"/>
    <w:rsid w:val="007456CD"/>
    <w:rsid w:val="00746469"/>
    <w:rsid w:val="00746D03"/>
    <w:rsid w:val="007470E2"/>
    <w:rsid w:val="0075400E"/>
    <w:rsid w:val="0075496C"/>
    <w:rsid w:val="00755991"/>
    <w:rsid w:val="00756AA7"/>
    <w:rsid w:val="0075763E"/>
    <w:rsid w:val="00757F19"/>
    <w:rsid w:val="007608E3"/>
    <w:rsid w:val="00760EC3"/>
    <w:rsid w:val="0076217F"/>
    <w:rsid w:val="007637D9"/>
    <w:rsid w:val="00763C32"/>
    <w:rsid w:val="007642B5"/>
    <w:rsid w:val="00764C5B"/>
    <w:rsid w:val="0076723B"/>
    <w:rsid w:val="00767291"/>
    <w:rsid w:val="007673F6"/>
    <w:rsid w:val="007714D4"/>
    <w:rsid w:val="007718CF"/>
    <w:rsid w:val="00774035"/>
    <w:rsid w:val="00774105"/>
    <w:rsid w:val="00775A8C"/>
    <w:rsid w:val="00776D37"/>
    <w:rsid w:val="0077792F"/>
    <w:rsid w:val="00777D33"/>
    <w:rsid w:val="00777FE8"/>
    <w:rsid w:val="00783BDC"/>
    <w:rsid w:val="00783E6B"/>
    <w:rsid w:val="00784C4C"/>
    <w:rsid w:val="007853E5"/>
    <w:rsid w:val="007854EC"/>
    <w:rsid w:val="0078690F"/>
    <w:rsid w:val="00790413"/>
    <w:rsid w:val="00790C9E"/>
    <w:rsid w:val="00790D10"/>
    <w:rsid w:val="007916CF"/>
    <w:rsid w:val="00792556"/>
    <w:rsid w:val="007925D8"/>
    <w:rsid w:val="00792C96"/>
    <w:rsid w:val="00792CE7"/>
    <w:rsid w:val="00793796"/>
    <w:rsid w:val="00794E63"/>
    <w:rsid w:val="00797E88"/>
    <w:rsid w:val="007A1D94"/>
    <w:rsid w:val="007A4B2A"/>
    <w:rsid w:val="007A4C89"/>
    <w:rsid w:val="007A7397"/>
    <w:rsid w:val="007A7812"/>
    <w:rsid w:val="007B124C"/>
    <w:rsid w:val="007B32A7"/>
    <w:rsid w:val="007B437D"/>
    <w:rsid w:val="007B45D5"/>
    <w:rsid w:val="007B56A3"/>
    <w:rsid w:val="007B63A4"/>
    <w:rsid w:val="007B65DC"/>
    <w:rsid w:val="007B6CB9"/>
    <w:rsid w:val="007B73FC"/>
    <w:rsid w:val="007C019B"/>
    <w:rsid w:val="007C0E21"/>
    <w:rsid w:val="007C1A1A"/>
    <w:rsid w:val="007C3EC3"/>
    <w:rsid w:val="007C459E"/>
    <w:rsid w:val="007C59AE"/>
    <w:rsid w:val="007C6FC1"/>
    <w:rsid w:val="007C7EC3"/>
    <w:rsid w:val="007D0F7E"/>
    <w:rsid w:val="007D3547"/>
    <w:rsid w:val="007D3DE1"/>
    <w:rsid w:val="007D4E89"/>
    <w:rsid w:val="007D754F"/>
    <w:rsid w:val="007E2360"/>
    <w:rsid w:val="007E3339"/>
    <w:rsid w:val="007E5B08"/>
    <w:rsid w:val="007E763C"/>
    <w:rsid w:val="007E7750"/>
    <w:rsid w:val="007F0A1D"/>
    <w:rsid w:val="007F0E06"/>
    <w:rsid w:val="007F1BB0"/>
    <w:rsid w:val="007F334A"/>
    <w:rsid w:val="007F3660"/>
    <w:rsid w:val="007F4B17"/>
    <w:rsid w:val="007F535E"/>
    <w:rsid w:val="007F555D"/>
    <w:rsid w:val="007F62DE"/>
    <w:rsid w:val="007F6406"/>
    <w:rsid w:val="007F66A4"/>
    <w:rsid w:val="007F6873"/>
    <w:rsid w:val="007F74E4"/>
    <w:rsid w:val="00800799"/>
    <w:rsid w:val="00801A1D"/>
    <w:rsid w:val="00801B61"/>
    <w:rsid w:val="00802F89"/>
    <w:rsid w:val="00803213"/>
    <w:rsid w:val="008034AB"/>
    <w:rsid w:val="0080648E"/>
    <w:rsid w:val="008129AA"/>
    <w:rsid w:val="008139C8"/>
    <w:rsid w:val="00813E43"/>
    <w:rsid w:val="0081419A"/>
    <w:rsid w:val="00814A46"/>
    <w:rsid w:val="00814DAF"/>
    <w:rsid w:val="00814E61"/>
    <w:rsid w:val="00817514"/>
    <w:rsid w:val="0081775A"/>
    <w:rsid w:val="00820E32"/>
    <w:rsid w:val="008217EF"/>
    <w:rsid w:val="00821992"/>
    <w:rsid w:val="00822017"/>
    <w:rsid w:val="00822B4A"/>
    <w:rsid w:val="008242FF"/>
    <w:rsid w:val="0082437E"/>
    <w:rsid w:val="0082551E"/>
    <w:rsid w:val="00826878"/>
    <w:rsid w:val="0083087D"/>
    <w:rsid w:val="008311F8"/>
    <w:rsid w:val="00831998"/>
    <w:rsid w:val="008325D7"/>
    <w:rsid w:val="00833F49"/>
    <w:rsid w:val="008368A8"/>
    <w:rsid w:val="008372CE"/>
    <w:rsid w:val="00840ED6"/>
    <w:rsid w:val="00841913"/>
    <w:rsid w:val="00842F63"/>
    <w:rsid w:val="00843A73"/>
    <w:rsid w:val="00843B23"/>
    <w:rsid w:val="00846735"/>
    <w:rsid w:val="008517EA"/>
    <w:rsid w:val="0085649B"/>
    <w:rsid w:val="00857088"/>
    <w:rsid w:val="00857FEF"/>
    <w:rsid w:val="008606D9"/>
    <w:rsid w:val="008630EC"/>
    <w:rsid w:val="00863E84"/>
    <w:rsid w:val="00864574"/>
    <w:rsid w:val="00866942"/>
    <w:rsid w:val="0086730C"/>
    <w:rsid w:val="0087097F"/>
    <w:rsid w:val="0087140D"/>
    <w:rsid w:val="00871412"/>
    <w:rsid w:val="008715FB"/>
    <w:rsid w:val="008720D4"/>
    <w:rsid w:val="008723B4"/>
    <w:rsid w:val="00872C88"/>
    <w:rsid w:val="00873768"/>
    <w:rsid w:val="00873B35"/>
    <w:rsid w:val="0087526F"/>
    <w:rsid w:val="00875B27"/>
    <w:rsid w:val="00877924"/>
    <w:rsid w:val="0087798D"/>
    <w:rsid w:val="00880452"/>
    <w:rsid w:val="00882CC2"/>
    <w:rsid w:val="00883089"/>
    <w:rsid w:val="008833A3"/>
    <w:rsid w:val="008838AB"/>
    <w:rsid w:val="00883F2E"/>
    <w:rsid w:val="00887175"/>
    <w:rsid w:val="00887554"/>
    <w:rsid w:val="0089115B"/>
    <w:rsid w:val="008920B7"/>
    <w:rsid w:val="008926DC"/>
    <w:rsid w:val="00892B45"/>
    <w:rsid w:val="0089351D"/>
    <w:rsid w:val="00894C6D"/>
    <w:rsid w:val="00895B49"/>
    <w:rsid w:val="00896666"/>
    <w:rsid w:val="008A0787"/>
    <w:rsid w:val="008A15F8"/>
    <w:rsid w:val="008A1A11"/>
    <w:rsid w:val="008A3718"/>
    <w:rsid w:val="008A38D2"/>
    <w:rsid w:val="008A3BE9"/>
    <w:rsid w:val="008A4A50"/>
    <w:rsid w:val="008A4E5F"/>
    <w:rsid w:val="008A6A89"/>
    <w:rsid w:val="008A7545"/>
    <w:rsid w:val="008B18E5"/>
    <w:rsid w:val="008B193A"/>
    <w:rsid w:val="008B1CAA"/>
    <w:rsid w:val="008B1DD0"/>
    <w:rsid w:val="008B21F7"/>
    <w:rsid w:val="008B2BE4"/>
    <w:rsid w:val="008B4B88"/>
    <w:rsid w:val="008B5309"/>
    <w:rsid w:val="008B7C17"/>
    <w:rsid w:val="008C15E1"/>
    <w:rsid w:val="008C172B"/>
    <w:rsid w:val="008C27DB"/>
    <w:rsid w:val="008C35B1"/>
    <w:rsid w:val="008C3F7C"/>
    <w:rsid w:val="008C6E2B"/>
    <w:rsid w:val="008C72C4"/>
    <w:rsid w:val="008D003C"/>
    <w:rsid w:val="008D0F1B"/>
    <w:rsid w:val="008D1CF6"/>
    <w:rsid w:val="008D224F"/>
    <w:rsid w:val="008D248C"/>
    <w:rsid w:val="008D415F"/>
    <w:rsid w:val="008D4794"/>
    <w:rsid w:val="008D502E"/>
    <w:rsid w:val="008D5316"/>
    <w:rsid w:val="008D5F3B"/>
    <w:rsid w:val="008D7AAD"/>
    <w:rsid w:val="008E2495"/>
    <w:rsid w:val="008E2E0D"/>
    <w:rsid w:val="008E4FC3"/>
    <w:rsid w:val="008E60E5"/>
    <w:rsid w:val="008F2269"/>
    <w:rsid w:val="008F2CBA"/>
    <w:rsid w:val="008F469C"/>
    <w:rsid w:val="008F5A3F"/>
    <w:rsid w:val="008F6CBA"/>
    <w:rsid w:val="009017E2"/>
    <w:rsid w:val="00902F9B"/>
    <w:rsid w:val="009035A2"/>
    <w:rsid w:val="00907617"/>
    <w:rsid w:val="00913061"/>
    <w:rsid w:val="00913489"/>
    <w:rsid w:val="009148AA"/>
    <w:rsid w:val="009153BC"/>
    <w:rsid w:val="00917FE4"/>
    <w:rsid w:val="00920B8C"/>
    <w:rsid w:val="00921B0D"/>
    <w:rsid w:val="00926A61"/>
    <w:rsid w:val="009275FC"/>
    <w:rsid w:val="00930B47"/>
    <w:rsid w:val="009312E8"/>
    <w:rsid w:val="00932472"/>
    <w:rsid w:val="00932575"/>
    <w:rsid w:val="0093335B"/>
    <w:rsid w:val="00933387"/>
    <w:rsid w:val="00933F04"/>
    <w:rsid w:val="00935DB1"/>
    <w:rsid w:val="0093653B"/>
    <w:rsid w:val="00936D72"/>
    <w:rsid w:val="00937949"/>
    <w:rsid w:val="00940C82"/>
    <w:rsid w:val="00941C54"/>
    <w:rsid w:val="00941DFA"/>
    <w:rsid w:val="00943FBE"/>
    <w:rsid w:val="009440ED"/>
    <w:rsid w:val="00944B26"/>
    <w:rsid w:val="00946944"/>
    <w:rsid w:val="009502AE"/>
    <w:rsid w:val="00950694"/>
    <w:rsid w:val="00951D09"/>
    <w:rsid w:val="00951F8A"/>
    <w:rsid w:val="0095336E"/>
    <w:rsid w:val="00953428"/>
    <w:rsid w:val="00956730"/>
    <w:rsid w:val="0096096D"/>
    <w:rsid w:val="009611BA"/>
    <w:rsid w:val="00961750"/>
    <w:rsid w:val="00964712"/>
    <w:rsid w:val="00964A65"/>
    <w:rsid w:val="00965618"/>
    <w:rsid w:val="009658BD"/>
    <w:rsid w:val="00966048"/>
    <w:rsid w:val="0096636B"/>
    <w:rsid w:val="00966E7C"/>
    <w:rsid w:val="00971A2B"/>
    <w:rsid w:val="00973507"/>
    <w:rsid w:val="009743FD"/>
    <w:rsid w:val="009753E3"/>
    <w:rsid w:val="009754AF"/>
    <w:rsid w:val="00980D27"/>
    <w:rsid w:val="00982675"/>
    <w:rsid w:val="00982DE8"/>
    <w:rsid w:val="00985056"/>
    <w:rsid w:val="00985ADB"/>
    <w:rsid w:val="009876D7"/>
    <w:rsid w:val="00990A66"/>
    <w:rsid w:val="00991512"/>
    <w:rsid w:val="00991B8A"/>
    <w:rsid w:val="00991BD0"/>
    <w:rsid w:val="00991FC9"/>
    <w:rsid w:val="009925FD"/>
    <w:rsid w:val="00993D0A"/>
    <w:rsid w:val="00993D7E"/>
    <w:rsid w:val="00995C82"/>
    <w:rsid w:val="009A14CD"/>
    <w:rsid w:val="009A32A6"/>
    <w:rsid w:val="009A3D78"/>
    <w:rsid w:val="009A6AED"/>
    <w:rsid w:val="009B0729"/>
    <w:rsid w:val="009B1941"/>
    <w:rsid w:val="009B2EF7"/>
    <w:rsid w:val="009B478C"/>
    <w:rsid w:val="009B4EF6"/>
    <w:rsid w:val="009B5042"/>
    <w:rsid w:val="009B5EF5"/>
    <w:rsid w:val="009B6544"/>
    <w:rsid w:val="009B72F2"/>
    <w:rsid w:val="009C0372"/>
    <w:rsid w:val="009C4169"/>
    <w:rsid w:val="009C58F6"/>
    <w:rsid w:val="009C76CC"/>
    <w:rsid w:val="009D34D8"/>
    <w:rsid w:val="009D4872"/>
    <w:rsid w:val="009D5813"/>
    <w:rsid w:val="009D7114"/>
    <w:rsid w:val="009D731F"/>
    <w:rsid w:val="009D76D8"/>
    <w:rsid w:val="009E0055"/>
    <w:rsid w:val="009E161B"/>
    <w:rsid w:val="009E1849"/>
    <w:rsid w:val="009E256E"/>
    <w:rsid w:val="009E3924"/>
    <w:rsid w:val="009E4569"/>
    <w:rsid w:val="009E52C1"/>
    <w:rsid w:val="009E746C"/>
    <w:rsid w:val="009E792C"/>
    <w:rsid w:val="009F0B0B"/>
    <w:rsid w:val="009F3C9F"/>
    <w:rsid w:val="009F5359"/>
    <w:rsid w:val="009F5621"/>
    <w:rsid w:val="009F5E75"/>
    <w:rsid w:val="009F7BBB"/>
    <w:rsid w:val="00A00582"/>
    <w:rsid w:val="00A023B0"/>
    <w:rsid w:val="00A0424F"/>
    <w:rsid w:val="00A043B9"/>
    <w:rsid w:val="00A04A46"/>
    <w:rsid w:val="00A062CB"/>
    <w:rsid w:val="00A07E2C"/>
    <w:rsid w:val="00A102C3"/>
    <w:rsid w:val="00A11989"/>
    <w:rsid w:val="00A11A4C"/>
    <w:rsid w:val="00A1465E"/>
    <w:rsid w:val="00A14CCF"/>
    <w:rsid w:val="00A1649F"/>
    <w:rsid w:val="00A173A9"/>
    <w:rsid w:val="00A17F1B"/>
    <w:rsid w:val="00A22176"/>
    <w:rsid w:val="00A22F24"/>
    <w:rsid w:val="00A23524"/>
    <w:rsid w:val="00A259E6"/>
    <w:rsid w:val="00A26E6E"/>
    <w:rsid w:val="00A27BB3"/>
    <w:rsid w:val="00A303FE"/>
    <w:rsid w:val="00A30D29"/>
    <w:rsid w:val="00A30FB5"/>
    <w:rsid w:val="00A36F5C"/>
    <w:rsid w:val="00A37AEC"/>
    <w:rsid w:val="00A37F5A"/>
    <w:rsid w:val="00A43D84"/>
    <w:rsid w:val="00A451AD"/>
    <w:rsid w:val="00A45BBD"/>
    <w:rsid w:val="00A462BE"/>
    <w:rsid w:val="00A46488"/>
    <w:rsid w:val="00A4740B"/>
    <w:rsid w:val="00A47A41"/>
    <w:rsid w:val="00A47E45"/>
    <w:rsid w:val="00A50BFA"/>
    <w:rsid w:val="00A5221A"/>
    <w:rsid w:val="00A53BC4"/>
    <w:rsid w:val="00A5667B"/>
    <w:rsid w:val="00A5733C"/>
    <w:rsid w:val="00A57BC7"/>
    <w:rsid w:val="00A60E62"/>
    <w:rsid w:val="00A61B90"/>
    <w:rsid w:val="00A61ED3"/>
    <w:rsid w:val="00A6306E"/>
    <w:rsid w:val="00A63A2E"/>
    <w:rsid w:val="00A64C32"/>
    <w:rsid w:val="00A658D7"/>
    <w:rsid w:val="00A715C6"/>
    <w:rsid w:val="00A73FA5"/>
    <w:rsid w:val="00A7789B"/>
    <w:rsid w:val="00A7797B"/>
    <w:rsid w:val="00A8019B"/>
    <w:rsid w:val="00A80A26"/>
    <w:rsid w:val="00A816DF"/>
    <w:rsid w:val="00A8308B"/>
    <w:rsid w:val="00A85E8F"/>
    <w:rsid w:val="00A86BB9"/>
    <w:rsid w:val="00A91C8C"/>
    <w:rsid w:val="00A931DD"/>
    <w:rsid w:val="00A9476D"/>
    <w:rsid w:val="00A973C4"/>
    <w:rsid w:val="00AA01CD"/>
    <w:rsid w:val="00AA0CED"/>
    <w:rsid w:val="00AA2A2A"/>
    <w:rsid w:val="00AA3982"/>
    <w:rsid w:val="00AA46CC"/>
    <w:rsid w:val="00AA4863"/>
    <w:rsid w:val="00AA5DCB"/>
    <w:rsid w:val="00AA61AF"/>
    <w:rsid w:val="00AA75D7"/>
    <w:rsid w:val="00AA7A70"/>
    <w:rsid w:val="00AB1F6E"/>
    <w:rsid w:val="00AB2E6E"/>
    <w:rsid w:val="00AB661E"/>
    <w:rsid w:val="00AB6D5C"/>
    <w:rsid w:val="00AC0DE9"/>
    <w:rsid w:val="00AC1403"/>
    <w:rsid w:val="00AC1CDD"/>
    <w:rsid w:val="00AC25DF"/>
    <w:rsid w:val="00AC38DA"/>
    <w:rsid w:val="00AC5A28"/>
    <w:rsid w:val="00AC5A3E"/>
    <w:rsid w:val="00AD13BB"/>
    <w:rsid w:val="00AD172B"/>
    <w:rsid w:val="00AD17F0"/>
    <w:rsid w:val="00AD1DAF"/>
    <w:rsid w:val="00AD2BDF"/>
    <w:rsid w:val="00AD3C9A"/>
    <w:rsid w:val="00AD450D"/>
    <w:rsid w:val="00AD46B0"/>
    <w:rsid w:val="00AD48A3"/>
    <w:rsid w:val="00AD4931"/>
    <w:rsid w:val="00AD5FA4"/>
    <w:rsid w:val="00AD626A"/>
    <w:rsid w:val="00AE1B8C"/>
    <w:rsid w:val="00AE2E50"/>
    <w:rsid w:val="00AE32CA"/>
    <w:rsid w:val="00AE4829"/>
    <w:rsid w:val="00AE4852"/>
    <w:rsid w:val="00AE4BA6"/>
    <w:rsid w:val="00AE4BD2"/>
    <w:rsid w:val="00AE4E3B"/>
    <w:rsid w:val="00AE6C82"/>
    <w:rsid w:val="00AE70C4"/>
    <w:rsid w:val="00AE75C5"/>
    <w:rsid w:val="00AF2E91"/>
    <w:rsid w:val="00AF5EB2"/>
    <w:rsid w:val="00AF5F93"/>
    <w:rsid w:val="00AF7C5C"/>
    <w:rsid w:val="00B01AD3"/>
    <w:rsid w:val="00B037EB"/>
    <w:rsid w:val="00B05188"/>
    <w:rsid w:val="00B06032"/>
    <w:rsid w:val="00B07087"/>
    <w:rsid w:val="00B100A6"/>
    <w:rsid w:val="00B101C5"/>
    <w:rsid w:val="00B108E5"/>
    <w:rsid w:val="00B13630"/>
    <w:rsid w:val="00B13BCA"/>
    <w:rsid w:val="00B1653D"/>
    <w:rsid w:val="00B17DC8"/>
    <w:rsid w:val="00B213E2"/>
    <w:rsid w:val="00B22CC8"/>
    <w:rsid w:val="00B235E6"/>
    <w:rsid w:val="00B238A7"/>
    <w:rsid w:val="00B23EDB"/>
    <w:rsid w:val="00B25085"/>
    <w:rsid w:val="00B2757D"/>
    <w:rsid w:val="00B27A12"/>
    <w:rsid w:val="00B27E50"/>
    <w:rsid w:val="00B30A87"/>
    <w:rsid w:val="00B30FF8"/>
    <w:rsid w:val="00B31666"/>
    <w:rsid w:val="00B31781"/>
    <w:rsid w:val="00B31FD6"/>
    <w:rsid w:val="00B33870"/>
    <w:rsid w:val="00B34F03"/>
    <w:rsid w:val="00B358BB"/>
    <w:rsid w:val="00B35E0F"/>
    <w:rsid w:val="00B367BF"/>
    <w:rsid w:val="00B37D4D"/>
    <w:rsid w:val="00B414AD"/>
    <w:rsid w:val="00B42F8F"/>
    <w:rsid w:val="00B43FC3"/>
    <w:rsid w:val="00B44B96"/>
    <w:rsid w:val="00B4618D"/>
    <w:rsid w:val="00B464D3"/>
    <w:rsid w:val="00B472C0"/>
    <w:rsid w:val="00B47F97"/>
    <w:rsid w:val="00B50F00"/>
    <w:rsid w:val="00B52091"/>
    <w:rsid w:val="00B53A56"/>
    <w:rsid w:val="00B53C1F"/>
    <w:rsid w:val="00B54A14"/>
    <w:rsid w:val="00B55C4F"/>
    <w:rsid w:val="00B56C3A"/>
    <w:rsid w:val="00B576FF"/>
    <w:rsid w:val="00B60401"/>
    <w:rsid w:val="00B60BAC"/>
    <w:rsid w:val="00B63A41"/>
    <w:rsid w:val="00B63C95"/>
    <w:rsid w:val="00B63EDF"/>
    <w:rsid w:val="00B6454D"/>
    <w:rsid w:val="00B6475A"/>
    <w:rsid w:val="00B6494C"/>
    <w:rsid w:val="00B65569"/>
    <w:rsid w:val="00B67C7E"/>
    <w:rsid w:val="00B67F8D"/>
    <w:rsid w:val="00B705A4"/>
    <w:rsid w:val="00B70851"/>
    <w:rsid w:val="00B7139B"/>
    <w:rsid w:val="00B72F48"/>
    <w:rsid w:val="00B73551"/>
    <w:rsid w:val="00B73F88"/>
    <w:rsid w:val="00B7403B"/>
    <w:rsid w:val="00B74E7F"/>
    <w:rsid w:val="00B75CDB"/>
    <w:rsid w:val="00B7647D"/>
    <w:rsid w:val="00B769D5"/>
    <w:rsid w:val="00B76C1D"/>
    <w:rsid w:val="00B76C3A"/>
    <w:rsid w:val="00B800F3"/>
    <w:rsid w:val="00B801EB"/>
    <w:rsid w:val="00B80B12"/>
    <w:rsid w:val="00B81CDC"/>
    <w:rsid w:val="00B838C9"/>
    <w:rsid w:val="00B84B29"/>
    <w:rsid w:val="00B85F93"/>
    <w:rsid w:val="00B87B8F"/>
    <w:rsid w:val="00B914C7"/>
    <w:rsid w:val="00B916A6"/>
    <w:rsid w:val="00B9281E"/>
    <w:rsid w:val="00B9292B"/>
    <w:rsid w:val="00B92937"/>
    <w:rsid w:val="00B93E8B"/>
    <w:rsid w:val="00B93F1A"/>
    <w:rsid w:val="00B94505"/>
    <w:rsid w:val="00B948AA"/>
    <w:rsid w:val="00B948C4"/>
    <w:rsid w:val="00BA1695"/>
    <w:rsid w:val="00BA26E3"/>
    <w:rsid w:val="00BA31C9"/>
    <w:rsid w:val="00BA39A2"/>
    <w:rsid w:val="00BA4191"/>
    <w:rsid w:val="00BA5A8C"/>
    <w:rsid w:val="00BA76DC"/>
    <w:rsid w:val="00BA7F49"/>
    <w:rsid w:val="00BA7F5C"/>
    <w:rsid w:val="00BB01C6"/>
    <w:rsid w:val="00BB0427"/>
    <w:rsid w:val="00BB1F31"/>
    <w:rsid w:val="00BB20F7"/>
    <w:rsid w:val="00BB2C98"/>
    <w:rsid w:val="00BB4185"/>
    <w:rsid w:val="00BB4F5C"/>
    <w:rsid w:val="00BB502F"/>
    <w:rsid w:val="00BB59AD"/>
    <w:rsid w:val="00BB5DC3"/>
    <w:rsid w:val="00BC113D"/>
    <w:rsid w:val="00BC1345"/>
    <w:rsid w:val="00BC1D74"/>
    <w:rsid w:val="00BC1ECD"/>
    <w:rsid w:val="00BC2D22"/>
    <w:rsid w:val="00BC44A1"/>
    <w:rsid w:val="00BC498F"/>
    <w:rsid w:val="00BC5E4E"/>
    <w:rsid w:val="00BC66EC"/>
    <w:rsid w:val="00BC7160"/>
    <w:rsid w:val="00BD0057"/>
    <w:rsid w:val="00BD1280"/>
    <w:rsid w:val="00BD1AAB"/>
    <w:rsid w:val="00BD2BE9"/>
    <w:rsid w:val="00BD2FA6"/>
    <w:rsid w:val="00BD3286"/>
    <w:rsid w:val="00BD3590"/>
    <w:rsid w:val="00BD3A86"/>
    <w:rsid w:val="00BD451D"/>
    <w:rsid w:val="00BD6F27"/>
    <w:rsid w:val="00BD7F18"/>
    <w:rsid w:val="00BE2A56"/>
    <w:rsid w:val="00BE2D88"/>
    <w:rsid w:val="00BE4336"/>
    <w:rsid w:val="00BE465D"/>
    <w:rsid w:val="00BE49B9"/>
    <w:rsid w:val="00BE4A65"/>
    <w:rsid w:val="00BE4C84"/>
    <w:rsid w:val="00BE5D49"/>
    <w:rsid w:val="00BE6631"/>
    <w:rsid w:val="00BE6F0C"/>
    <w:rsid w:val="00BE723E"/>
    <w:rsid w:val="00BF1227"/>
    <w:rsid w:val="00BF2329"/>
    <w:rsid w:val="00BF3060"/>
    <w:rsid w:val="00BF42B8"/>
    <w:rsid w:val="00BF5293"/>
    <w:rsid w:val="00BF5637"/>
    <w:rsid w:val="00C00649"/>
    <w:rsid w:val="00C021F3"/>
    <w:rsid w:val="00C026FA"/>
    <w:rsid w:val="00C03AEE"/>
    <w:rsid w:val="00C03EB2"/>
    <w:rsid w:val="00C04468"/>
    <w:rsid w:val="00C04619"/>
    <w:rsid w:val="00C04B12"/>
    <w:rsid w:val="00C04D6B"/>
    <w:rsid w:val="00C06329"/>
    <w:rsid w:val="00C06959"/>
    <w:rsid w:val="00C06B14"/>
    <w:rsid w:val="00C07C2B"/>
    <w:rsid w:val="00C07DBC"/>
    <w:rsid w:val="00C07EDF"/>
    <w:rsid w:val="00C1539C"/>
    <w:rsid w:val="00C164FB"/>
    <w:rsid w:val="00C16B16"/>
    <w:rsid w:val="00C218EE"/>
    <w:rsid w:val="00C22DD2"/>
    <w:rsid w:val="00C246FF"/>
    <w:rsid w:val="00C24BCF"/>
    <w:rsid w:val="00C27B0D"/>
    <w:rsid w:val="00C27B8E"/>
    <w:rsid w:val="00C3013E"/>
    <w:rsid w:val="00C30E31"/>
    <w:rsid w:val="00C31673"/>
    <w:rsid w:val="00C3274A"/>
    <w:rsid w:val="00C340D7"/>
    <w:rsid w:val="00C357C7"/>
    <w:rsid w:val="00C40131"/>
    <w:rsid w:val="00C40B5E"/>
    <w:rsid w:val="00C412E5"/>
    <w:rsid w:val="00C427E5"/>
    <w:rsid w:val="00C43994"/>
    <w:rsid w:val="00C4450A"/>
    <w:rsid w:val="00C44DBB"/>
    <w:rsid w:val="00C453EC"/>
    <w:rsid w:val="00C4685A"/>
    <w:rsid w:val="00C5081D"/>
    <w:rsid w:val="00C50AB7"/>
    <w:rsid w:val="00C51003"/>
    <w:rsid w:val="00C5102D"/>
    <w:rsid w:val="00C52F99"/>
    <w:rsid w:val="00C5507B"/>
    <w:rsid w:val="00C6073D"/>
    <w:rsid w:val="00C617CC"/>
    <w:rsid w:val="00C67DB1"/>
    <w:rsid w:val="00C71EBB"/>
    <w:rsid w:val="00C721FD"/>
    <w:rsid w:val="00C72BB5"/>
    <w:rsid w:val="00C732DD"/>
    <w:rsid w:val="00C7404F"/>
    <w:rsid w:val="00C764BA"/>
    <w:rsid w:val="00C77495"/>
    <w:rsid w:val="00C80BBE"/>
    <w:rsid w:val="00C827CD"/>
    <w:rsid w:val="00C8368A"/>
    <w:rsid w:val="00C84230"/>
    <w:rsid w:val="00C844F4"/>
    <w:rsid w:val="00C84B8C"/>
    <w:rsid w:val="00C86323"/>
    <w:rsid w:val="00C87205"/>
    <w:rsid w:val="00C9368B"/>
    <w:rsid w:val="00C952A0"/>
    <w:rsid w:val="00C95388"/>
    <w:rsid w:val="00C97988"/>
    <w:rsid w:val="00CA2CE6"/>
    <w:rsid w:val="00CA47E8"/>
    <w:rsid w:val="00CA482E"/>
    <w:rsid w:val="00CA7BD5"/>
    <w:rsid w:val="00CB1072"/>
    <w:rsid w:val="00CB1906"/>
    <w:rsid w:val="00CB196D"/>
    <w:rsid w:val="00CB36FE"/>
    <w:rsid w:val="00CB3C2A"/>
    <w:rsid w:val="00CB3E5C"/>
    <w:rsid w:val="00CB40E0"/>
    <w:rsid w:val="00CB4528"/>
    <w:rsid w:val="00CB60E8"/>
    <w:rsid w:val="00CB6C21"/>
    <w:rsid w:val="00CC09E2"/>
    <w:rsid w:val="00CC112E"/>
    <w:rsid w:val="00CC1B96"/>
    <w:rsid w:val="00CC1E4D"/>
    <w:rsid w:val="00CC3206"/>
    <w:rsid w:val="00CC4F76"/>
    <w:rsid w:val="00CC5926"/>
    <w:rsid w:val="00CC6370"/>
    <w:rsid w:val="00CC6476"/>
    <w:rsid w:val="00CC72DE"/>
    <w:rsid w:val="00CD0AF6"/>
    <w:rsid w:val="00CD0BAE"/>
    <w:rsid w:val="00CD130B"/>
    <w:rsid w:val="00CD1411"/>
    <w:rsid w:val="00CD1520"/>
    <w:rsid w:val="00CD322B"/>
    <w:rsid w:val="00CD4D82"/>
    <w:rsid w:val="00CD5163"/>
    <w:rsid w:val="00CD6640"/>
    <w:rsid w:val="00CE126F"/>
    <w:rsid w:val="00CE230B"/>
    <w:rsid w:val="00CE3127"/>
    <w:rsid w:val="00CE6DF2"/>
    <w:rsid w:val="00CE6F90"/>
    <w:rsid w:val="00CE7854"/>
    <w:rsid w:val="00CE7AE4"/>
    <w:rsid w:val="00CF0986"/>
    <w:rsid w:val="00CF177A"/>
    <w:rsid w:val="00CF2FFC"/>
    <w:rsid w:val="00CF307F"/>
    <w:rsid w:val="00CF4529"/>
    <w:rsid w:val="00CF47A6"/>
    <w:rsid w:val="00CF6E42"/>
    <w:rsid w:val="00CF7BAC"/>
    <w:rsid w:val="00D00F31"/>
    <w:rsid w:val="00D01751"/>
    <w:rsid w:val="00D040F5"/>
    <w:rsid w:val="00D0594F"/>
    <w:rsid w:val="00D0688B"/>
    <w:rsid w:val="00D06E8A"/>
    <w:rsid w:val="00D112B2"/>
    <w:rsid w:val="00D11543"/>
    <w:rsid w:val="00D11AC9"/>
    <w:rsid w:val="00D12358"/>
    <w:rsid w:val="00D12B91"/>
    <w:rsid w:val="00D1539B"/>
    <w:rsid w:val="00D17217"/>
    <w:rsid w:val="00D1787C"/>
    <w:rsid w:val="00D20197"/>
    <w:rsid w:val="00D20EE0"/>
    <w:rsid w:val="00D2263E"/>
    <w:rsid w:val="00D22DDA"/>
    <w:rsid w:val="00D2312E"/>
    <w:rsid w:val="00D23425"/>
    <w:rsid w:val="00D2422A"/>
    <w:rsid w:val="00D2451C"/>
    <w:rsid w:val="00D272A8"/>
    <w:rsid w:val="00D2773E"/>
    <w:rsid w:val="00D3289A"/>
    <w:rsid w:val="00D33417"/>
    <w:rsid w:val="00D33F94"/>
    <w:rsid w:val="00D36464"/>
    <w:rsid w:val="00D373FB"/>
    <w:rsid w:val="00D409B2"/>
    <w:rsid w:val="00D40B42"/>
    <w:rsid w:val="00D43E50"/>
    <w:rsid w:val="00D4569E"/>
    <w:rsid w:val="00D45D5A"/>
    <w:rsid w:val="00D47825"/>
    <w:rsid w:val="00D50E4F"/>
    <w:rsid w:val="00D520C7"/>
    <w:rsid w:val="00D53C60"/>
    <w:rsid w:val="00D56421"/>
    <w:rsid w:val="00D61499"/>
    <w:rsid w:val="00D615E3"/>
    <w:rsid w:val="00D61A21"/>
    <w:rsid w:val="00D61B2E"/>
    <w:rsid w:val="00D64063"/>
    <w:rsid w:val="00D64E2D"/>
    <w:rsid w:val="00D65368"/>
    <w:rsid w:val="00D7112F"/>
    <w:rsid w:val="00D71552"/>
    <w:rsid w:val="00D71736"/>
    <w:rsid w:val="00D71763"/>
    <w:rsid w:val="00D7273B"/>
    <w:rsid w:val="00D733AD"/>
    <w:rsid w:val="00D742FC"/>
    <w:rsid w:val="00D744D5"/>
    <w:rsid w:val="00D74F95"/>
    <w:rsid w:val="00D77EB0"/>
    <w:rsid w:val="00D8041C"/>
    <w:rsid w:val="00D80BE2"/>
    <w:rsid w:val="00D82D74"/>
    <w:rsid w:val="00D8392D"/>
    <w:rsid w:val="00D87452"/>
    <w:rsid w:val="00D87E7E"/>
    <w:rsid w:val="00D90676"/>
    <w:rsid w:val="00D90AC7"/>
    <w:rsid w:val="00D9204F"/>
    <w:rsid w:val="00D93AEB"/>
    <w:rsid w:val="00D93B07"/>
    <w:rsid w:val="00D946F9"/>
    <w:rsid w:val="00D94AD6"/>
    <w:rsid w:val="00D94CA6"/>
    <w:rsid w:val="00D97E5B"/>
    <w:rsid w:val="00DA0607"/>
    <w:rsid w:val="00DA0D31"/>
    <w:rsid w:val="00DA135A"/>
    <w:rsid w:val="00DA29EF"/>
    <w:rsid w:val="00DA33BD"/>
    <w:rsid w:val="00DA3FD9"/>
    <w:rsid w:val="00DB0F59"/>
    <w:rsid w:val="00DB148F"/>
    <w:rsid w:val="00DB7259"/>
    <w:rsid w:val="00DB7C91"/>
    <w:rsid w:val="00DC1028"/>
    <w:rsid w:val="00DC11F6"/>
    <w:rsid w:val="00DC17C4"/>
    <w:rsid w:val="00DC409B"/>
    <w:rsid w:val="00DC52BC"/>
    <w:rsid w:val="00DC6BAA"/>
    <w:rsid w:val="00DC7BD9"/>
    <w:rsid w:val="00DD17A1"/>
    <w:rsid w:val="00DD2C30"/>
    <w:rsid w:val="00DD30D7"/>
    <w:rsid w:val="00DD364C"/>
    <w:rsid w:val="00DD41BB"/>
    <w:rsid w:val="00DD47C4"/>
    <w:rsid w:val="00DD6610"/>
    <w:rsid w:val="00DD6D2F"/>
    <w:rsid w:val="00DE038B"/>
    <w:rsid w:val="00DE2E65"/>
    <w:rsid w:val="00DE45AB"/>
    <w:rsid w:val="00DE58CA"/>
    <w:rsid w:val="00DE68A6"/>
    <w:rsid w:val="00DE7845"/>
    <w:rsid w:val="00DE7C55"/>
    <w:rsid w:val="00DF1EA6"/>
    <w:rsid w:val="00DF4D26"/>
    <w:rsid w:val="00DF59C7"/>
    <w:rsid w:val="00DF5ABB"/>
    <w:rsid w:val="00DF76DF"/>
    <w:rsid w:val="00E00E66"/>
    <w:rsid w:val="00E00EC6"/>
    <w:rsid w:val="00E01466"/>
    <w:rsid w:val="00E02BA8"/>
    <w:rsid w:val="00E031EF"/>
    <w:rsid w:val="00E03274"/>
    <w:rsid w:val="00E03C8E"/>
    <w:rsid w:val="00E057E1"/>
    <w:rsid w:val="00E05E65"/>
    <w:rsid w:val="00E05F97"/>
    <w:rsid w:val="00E070B4"/>
    <w:rsid w:val="00E075AF"/>
    <w:rsid w:val="00E07B0B"/>
    <w:rsid w:val="00E07D42"/>
    <w:rsid w:val="00E101BA"/>
    <w:rsid w:val="00E10F84"/>
    <w:rsid w:val="00E111C3"/>
    <w:rsid w:val="00E1323B"/>
    <w:rsid w:val="00E14CFA"/>
    <w:rsid w:val="00E158C2"/>
    <w:rsid w:val="00E16CE6"/>
    <w:rsid w:val="00E17CFE"/>
    <w:rsid w:val="00E2331A"/>
    <w:rsid w:val="00E23CCA"/>
    <w:rsid w:val="00E2421A"/>
    <w:rsid w:val="00E25731"/>
    <w:rsid w:val="00E259E4"/>
    <w:rsid w:val="00E25FFF"/>
    <w:rsid w:val="00E312BE"/>
    <w:rsid w:val="00E326E2"/>
    <w:rsid w:val="00E350FE"/>
    <w:rsid w:val="00E36452"/>
    <w:rsid w:val="00E36547"/>
    <w:rsid w:val="00E36D2B"/>
    <w:rsid w:val="00E3732B"/>
    <w:rsid w:val="00E4105E"/>
    <w:rsid w:val="00E416C3"/>
    <w:rsid w:val="00E42061"/>
    <w:rsid w:val="00E42776"/>
    <w:rsid w:val="00E4490C"/>
    <w:rsid w:val="00E464FB"/>
    <w:rsid w:val="00E46604"/>
    <w:rsid w:val="00E52252"/>
    <w:rsid w:val="00E531A4"/>
    <w:rsid w:val="00E53268"/>
    <w:rsid w:val="00E57231"/>
    <w:rsid w:val="00E613C8"/>
    <w:rsid w:val="00E6169E"/>
    <w:rsid w:val="00E61916"/>
    <w:rsid w:val="00E634E3"/>
    <w:rsid w:val="00E63C62"/>
    <w:rsid w:val="00E64F1E"/>
    <w:rsid w:val="00E67679"/>
    <w:rsid w:val="00E713A5"/>
    <w:rsid w:val="00E71544"/>
    <w:rsid w:val="00E7266A"/>
    <w:rsid w:val="00E74C61"/>
    <w:rsid w:val="00E76809"/>
    <w:rsid w:val="00E772D1"/>
    <w:rsid w:val="00E774DE"/>
    <w:rsid w:val="00E7793F"/>
    <w:rsid w:val="00E80222"/>
    <w:rsid w:val="00E809DF"/>
    <w:rsid w:val="00E80F89"/>
    <w:rsid w:val="00E8149F"/>
    <w:rsid w:val="00E817DF"/>
    <w:rsid w:val="00E81C76"/>
    <w:rsid w:val="00E82152"/>
    <w:rsid w:val="00E8358D"/>
    <w:rsid w:val="00E84F87"/>
    <w:rsid w:val="00E85756"/>
    <w:rsid w:val="00E911C3"/>
    <w:rsid w:val="00E9173B"/>
    <w:rsid w:val="00E91AB8"/>
    <w:rsid w:val="00E92394"/>
    <w:rsid w:val="00E93D06"/>
    <w:rsid w:val="00E946FB"/>
    <w:rsid w:val="00E95506"/>
    <w:rsid w:val="00E9650A"/>
    <w:rsid w:val="00E97863"/>
    <w:rsid w:val="00E97865"/>
    <w:rsid w:val="00EA0007"/>
    <w:rsid w:val="00EA01CA"/>
    <w:rsid w:val="00EA0243"/>
    <w:rsid w:val="00EA1DA1"/>
    <w:rsid w:val="00EA2A15"/>
    <w:rsid w:val="00EA442A"/>
    <w:rsid w:val="00EA590D"/>
    <w:rsid w:val="00EA68C2"/>
    <w:rsid w:val="00EA7DF8"/>
    <w:rsid w:val="00EB0970"/>
    <w:rsid w:val="00EB1083"/>
    <w:rsid w:val="00EB1A64"/>
    <w:rsid w:val="00EB22ED"/>
    <w:rsid w:val="00EB3F3D"/>
    <w:rsid w:val="00EB4566"/>
    <w:rsid w:val="00EB5BBA"/>
    <w:rsid w:val="00EB5CB3"/>
    <w:rsid w:val="00EB5D8A"/>
    <w:rsid w:val="00EB67AC"/>
    <w:rsid w:val="00EB7828"/>
    <w:rsid w:val="00EC0D5F"/>
    <w:rsid w:val="00EC21A4"/>
    <w:rsid w:val="00EC24E9"/>
    <w:rsid w:val="00EC31C5"/>
    <w:rsid w:val="00EC3B3E"/>
    <w:rsid w:val="00EC4B0E"/>
    <w:rsid w:val="00EC4F15"/>
    <w:rsid w:val="00EC5495"/>
    <w:rsid w:val="00EC656B"/>
    <w:rsid w:val="00EC6625"/>
    <w:rsid w:val="00EC6EC6"/>
    <w:rsid w:val="00EC7DD3"/>
    <w:rsid w:val="00ED0906"/>
    <w:rsid w:val="00ED0BAB"/>
    <w:rsid w:val="00ED110E"/>
    <w:rsid w:val="00ED7E48"/>
    <w:rsid w:val="00EE1D12"/>
    <w:rsid w:val="00EE442E"/>
    <w:rsid w:val="00EE688D"/>
    <w:rsid w:val="00EF1635"/>
    <w:rsid w:val="00EF21F9"/>
    <w:rsid w:val="00EF2FAD"/>
    <w:rsid w:val="00EF33AC"/>
    <w:rsid w:val="00EF6BCD"/>
    <w:rsid w:val="00EF7107"/>
    <w:rsid w:val="00EF7C74"/>
    <w:rsid w:val="00EF7EDA"/>
    <w:rsid w:val="00F00344"/>
    <w:rsid w:val="00F00597"/>
    <w:rsid w:val="00F020AC"/>
    <w:rsid w:val="00F02C1B"/>
    <w:rsid w:val="00F02FA7"/>
    <w:rsid w:val="00F03690"/>
    <w:rsid w:val="00F05045"/>
    <w:rsid w:val="00F0534C"/>
    <w:rsid w:val="00F0560D"/>
    <w:rsid w:val="00F05954"/>
    <w:rsid w:val="00F06C2B"/>
    <w:rsid w:val="00F0745E"/>
    <w:rsid w:val="00F11A0D"/>
    <w:rsid w:val="00F11C6B"/>
    <w:rsid w:val="00F11CEC"/>
    <w:rsid w:val="00F12334"/>
    <w:rsid w:val="00F12E42"/>
    <w:rsid w:val="00F14556"/>
    <w:rsid w:val="00F163AE"/>
    <w:rsid w:val="00F172DD"/>
    <w:rsid w:val="00F1736D"/>
    <w:rsid w:val="00F17539"/>
    <w:rsid w:val="00F20046"/>
    <w:rsid w:val="00F20286"/>
    <w:rsid w:val="00F20660"/>
    <w:rsid w:val="00F20667"/>
    <w:rsid w:val="00F20717"/>
    <w:rsid w:val="00F208EE"/>
    <w:rsid w:val="00F21636"/>
    <w:rsid w:val="00F23549"/>
    <w:rsid w:val="00F26A17"/>
    <w:rsid w:val="00F27358"/>
    <w:rsid w:val="00F33B87"/>
    <w:rsid w:val="00F34E52"/>
    <w:rsid w:val="00F35BCA"/>
    <w:rsid w:val="00F373E1"/>
    <w:rsid w:val="00F374AD"/>
    <w:rsid w:val="00F37FA7"/>
    <w:rsid w:val="00F40E5A"/>
    <w:rsid w:val="00F429E4"/>
    <w:rsid w:val="00F43535"/>
    <w:rsid w:val="00F46D26"/>
    <w:rsid w:val="00F47F87"/>
    <w:rsid w:val="00F505DD"/>
    <w:rsid w:val="00F5093F"/>
    <w:rsid w:val="00F50B7F"/>
    <w:rsid w:val="00F51CE3"/>
    <w:rsid w:val="00F52624"/>
    <w:rsid w:val="00F547A2"/>
    <w:rsid w:val="00F560CF"/>
    <w:rsid w:val="00F56F03"/>
    <w:rsid w:val="00F57201"/>
    <w:rsid w:val="00F60A77"/>
    <w:rsid w:val="00F63057"/>
    <w:rsid w:val="00F64225"/>
    <w:rsid w:val="00F64B22"/>
    <w:rsid w:val="00F66346"/>
    <w:rsid w:val="00F66539"/>
    <w:rsid w:val="00F6730D"/>
    <w:rsid w:val="00F70E40"/>
    <w:rsid w:val="00F71485"/>
    <w:rsid w:val="00F728DE"/>
    <w:rsid w:val="00F72C83"/>
    <w:rsid w:val="00F737FB"/>
    <w:rsid w:val="00F7532B"/>
    <w:rsid w:val="00F75D77"/>
    <w:rsid w:val="00F761E1"/>
    <w:rsid w:val="00F7722C"/>
    <w:rsid w:val="00F77342"/>
    <w:rsid w:val="00F777E1"/>
    <w:rsid w:val="00F77A4F"/>
    <w:rsid w:val="00F80730"/>
    <w:rsid w:val="00F8276C"/>
    <w:rsid w:val="00F82809"/>
    <w:rsid w:val="00F82813"/>
    <w:rsid w:val="00F8330A"/>
    <w:rsid w:val="00F8343D"/>
    <w:rsid w:val="00F83D3E"/>
    <w:rsid w:val="00F83D9E"/>
    <w:rsid w:val="00F83E33"/>
    <w:rsid w:val="00F84B8D"/>
    <w:rsid w:val="00F86331"/>
    <w:rsid w:val="00F9084E"/>
    <w:rsid w:val="00F92208"/>
    <w:rsid w:val="00F963CC"/>
    <w:rsid w:val="00F97246"/>
    <w:rsid w:val="00F97355"/>
    <w:rsid w:val="00F97EC5"/>
    <w:rsid w:val="00F97FB6"/>
    <w:rsid w:val="00FA2264"/>
    <w:rsid w:val="00FA4546"/>
    <w:rsid w:val="00FA468B"/>
    <w:rsid w:val="00FA4981"/>
    <w:rsid w:val="00FA5896"/>
    <w:rsid w:val="00FA6C3A"/>
    <w:rsid w:val="00FB006F"/>
    <w:rsid w:val="00FB06AF"/>
    <w:rsid w:val="00FB1DDC"/>
    <w:rsid w:val="00FB203F"/>
    <w:rsid w:val="00FB242A"/>
    <w:rsid w:val="00FB2540"/>
    <w:rsid w:val="00FB346C"/>
    <w:rsid w:val="00FB3591"/>
    <w:rsid w:val="00FB781D"/>
    <w:rsid w:val="00FB7DE2"/>
    <w:rsid w:val="00FC1257"/>
    <w:rsid w:val="00FC1368"/>
    <w:rsid w:val="00FC14B2"/>
    <w:rsid w:val="00FC212C"/>
    <w:rsid w:val="00FC3197"/>
    <w:rsid w:val="00FC392A"/>
    <w:rsid w:val="00FC3F7A"/>
    <w:rsid w:val="00FC51F3"/>
    <w:rsid w:val="00FC7EED"/>
    <w:rsid w:val="00FD09A4"/>
    <w:rsid w:val="00FD1B94"/>
    <w:rsid w:val="00FD2C12"/>
    <w:rsid w:val="00FD3547"/>
    <w:rsid w:val="00FD4173"/>
    <w:rsid w:val="00FD45B2"/>
    <w:rsid w:val="00FD61FA"/>
    <w:rsid w:val="00FD6694"/>
    <w:rsid w:val="00FD6ADB"/>
    <w:rsid w:val="00FD6CE8"/>
    <w:rsid w:val="00FE1726"/>
    <w:rsid w:val="00FE2683"/>
    <w:rsid w:val="00FE28E5"/>
    <w:rsid w:val="00FE369D"/>
    <w:rsid w:val="00FE54D9"/>
    <w:rsid w:val="00FE595D"/>
    <w:rsid w:val="00FE6730"/>
    <w:rsid w:val="00FE6DA4"/>
    <w:rsid w:val="00FE70C0"/>
    <w:rsid w:val="00FF02EF"/>
    <w:rsid w:val="00FF0A80"/>
    <w:rsid w:val="00FF4842"/>
    <w:rsid w:val="00FF4C4B"/>
    <w:rsid w:val="00FF72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017"/>
  </w:style>
  <w:style w:type="paragraph" w:styleId="10">
    <w:name w:val="heading 1"/>
    <w:basedOn w:val="a"/>
    <w:next w:val="2"/>
    <w:link w:val="12"/>
    <w:rsid w:val="00703017"/>
    <w:pPr>
      <w:keepNext/>
      <w:keepLines/>
      <w:numPr>
        <w:numId w:val="2"/>
      </w:numPr>
      <w:spacing w:before="360" w:after="60"/>
      <w:outlineLvl w:val="0"/>
    </w:pPr>
    <w:rPr>
      <w:b/>
      <w:bCs/>
      <w:kern w:val="28"/>
      <w:sz w:val="28"/>
      <w:szCs w:val="24"/>
    </w:rPr>
  </w:style>
  <w:style w:type="paragraph" w:styleId="2">
    <w:name w:val="heading 2"/>
    <w:basedOn w:val="a"/>
    <w:link w:val="20"/>
    <w:qFormat/>
    <w:rsid w:val="00703017"/>
    <w:pPr>
      <w:keepNext/>
      <w:keepLines/>
      <w:numPr>
        <w:ilvl w:val="1"/>
        <w:numId w:val="2"/>
      </w:numPr>
      <w:spacing w:before="120" w:after="60"/>
      <w:outlineLvl w:val="1"/>
    </w:pPr>
    <w:rPr>
      <w:b/>
      <w:sz w:val="26"/>
    </w:rPr>
  </w:style>
  <w:style w:type="paragraph" w:styleId="30">
    <w:name w:val="heading 3"/>
    <w:basedOn w:val="a"/>
    <w:next w:val="a"/>
    <w:link w:val="31"/>
    <w:uiPriority w:val="9"/>
    <w:semiHidden/>
    <w:unhideWhenUsed/>
    <w:qFormat/>
    <w:rsid w:val="00703017"/>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basedOn w:val="a"/>
    <w:next w:val="a"/>
    <w:link w:val="41"/>
    <w:uiPriority w:val="9"/>
    <w:semiHidden/>
    <w:unhideWhenUsed/>
    <w:qFormat/>
    <w:rsid w:val="0070301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0"/>
    <w:rsid w:val="00703017"/>
    <w:rPr>
      <w:b/>
      <w:bCs/>
      <w:kern w:val="28"/>
      <w:sz w:val="28"/>
      <w:szCs w:val="24"/>
    </w:rPr>
  </w:style>
  <w:style w:type="character" w:customStyle="1" w:styleId="20">
    <w:name w:val="Заголовок 2 Знак"/>
    <w:basedOn w:val="a0"/>
    <w:link w:val="2"/>
    <w:rsid w:val="00703017"/>
    <w:rPr>
      <w:b/>
      <w:sz w:val="26"/>
    </w:rPr>
  </w:style>
  <w:style w:type="paragraph" w:customStyle="1" w:styleId="1">
    <w:name w:val="Список 1"/>
    <w:basedOn w:val="a"/>
    <w:qFormat/>
    <w:rsid w:val="00703017"/>
    <w:pPr>
      <w:keepLines/>
      <w:numPr>
        <w:numId w:val="1"/>
      </w:numPr>
    </w:pPr>
    <w:rPr>
      <w:sz w:val="26"/>
    </w:rPr>
  </w:style>
  <w:style w:type="paragraph" w:customStyle="1" w:styleId="21">
    <w:name w:val="Текст2"/>
    <w:basedOn w:val="2"/>
    <w:link w:val="22"/>
    <w:qFormat/>
    <w:rsid w:val="00703017"/>
    <w:pPr>
      <w:keepNext w:val="0"/>
      <w:keepLines w:val="0"/>
    </w:pPr>
    <w:rPr>
      <w:b w:val="0"/>
    </w:rPr>
  </w:style>
  <w:style w:type="character" w:customStyle="1" w:styleId="22">
    <w:name w:val="Текст2 Знак"/>
    <w:link w:val="21"/>
    <w:rsid w:val="00703017"/>
    <w:rPr>
      <w:sz w:val="26"/>
    </w:rPr>
  </w:style>
  <w:style w:type="paragraph" w:customStyle="1" w:styleId="a3">
    <w:name w:val="Заголовок"/>
    <w:basedOn w:val="a"/>
    <w:rsid w:val="00703017"/>
    <w:pPr>
      <w:spacing w:before="360" w:after="120"/>
      <w:jc w:val="center"/>
    </w:pPr>
    <w:rPr>
      <w:b/>
      <w:bCs/>
      <w:sz w:val="28"/>
    </w:rPr>
  </w:style>
  <w:style w:type="paragraph" w:customStyle="1" w:styleId="a4">
    <w:name w:val="Прил№"/>
    <w:basedOn w:val="a"/>
    <w:next w:val="a"/>
    <w:rsid w:val="00703017"/>
    <w:pPr>
      <w:jc w:val="right"/>
    </w:pPr>
    <w:rPr>
      <w:b/>
      <w:bCs/>
      <w:sz w:val="26"/>
    </w:rPr>
  </w:style>
  <w:style w:type="paragraph" w:customStyle="1" w:styleId="4">
    <w:name w:val="Текст4"/>
    <w:basedOn w:val="40"/>
    <w:qFormat/>
    <w:rsid w:val="00703017"/>
    <w:pPr>
      <w:keepNext w:val="0"/>
      <w:keepLines w:val="0"/>
      <w:numPr>
        <w:ilvl w:val="3"/>
        <w:numId w:val="2"/>
      </w:numPr>
      <w:tabs>
        <w:tab w:val="clear" w:pos="1559"/>
        <w:tab w:val="num" w:pos="360"/>
      </w:tabs>
      <w:spacing w:before="0" w:after="200"/>
      <w:ind w:firstLine="0"/>
    </w:pPr>
    <w:rPr>
      <w:rFonts w:asciiTheme="minorHAnsi" w:eastAsiaTheme="minorHAnsi" w:hAnsiTheme="minorHAnsi" w:cstheme="minorBidi"/>
      <w:b w:val="0"/>
      <w:bCs w:val="0"/>
      <w:i w:val="0"/>
      <w:iCs w:val="0"/>
      <w:color w:val="auto"/>
      <w:sz w:val="26"/>
    </w:rPr>
  </w:style>
  <w:style w:type="paragraph" w:customStyle="1" w:styleId="3">
    <w:name w:val="Текст3"/>
    <w:basedOn w:val="30"/>
    <w:link w:val="32"/>
    <w:qFormat/>
    <w:rsid w:val="00703017"/>
    <w:pPr>
      <w:keepNext w:val="0"/>
      <w:keepLines w:val="0"/>
      <w:numPr>
        <w:ilvl w:val="2"/>
        <w:numId w:val="2"/>
      </w:numPr>
      <w:spacing w:before="0" w:after="200"/>
    </w:pPr>
    <w:rPr>
      <w:rFonts w:asciiTheme="minorHAnsi" w:eastAsiaTheme="minorHAnsi" w:hAnsiTheme="minorHAnsi" w:cstheme="minorBidi"/>
      <w:b w:val="0"/>
      <w:bCs w:val="0"/>
      <w:color w:val="auto"/>
      <w:sz w:val="26"/>
    </w:rPr>
  </w:style>
  <w:style w:type="character" w:customStyle="1" w:styleId="32">
    <w:name w:val="Текст3 Знак Знак"/>
    <w:link w:val="3"/>
    <w:locked/>
    <w:rsid w:val="00703017"/>
    <w:rPr>
      <w:sz w:val="26"/>
    </w:rPr>
  </w:style>
  <w:style w:type="paragraph" w:customStyle="1" w:styleId="11">
    <w:name w:val="Перечисление1"/>
    <w:qFormat/>
    <w:rsid w:val="00703017"/>
    <w:pPr>
      <w:keepLines/>
      <w:numPr>
        <w:numId w:val="3"/>
      </w:numPr>
      <w:spacing w:after="0" w:line="240" w:lineRule="auto"/>
      <w:ind w:left="1066" w:hanging="357"/>
    </w:pPr>
    <w:rPr>
      <w:rFonts w:ascii="Times New Roman" w:eastAsia="Times New Roman" w:hAnsi="Times New Roman" w:cs="Times New Roman"/>
      <w:sz w:val="26"/>
      <w:szCs w:val="20"/>
      <w:lang w:eastAsia="ru-RU"/>
    </w:rPr>
  </w:style>
  <w:style w:type="paragraph" w:customStyle="1" w:styleId="a5">
    <w:name w:val="КолонтитулВ ТаблЛ"/>
    <w:rsid w:val="00703017"/>
    <w:pPr>
      <w:spacing w:after="0" w:line="240" w:lineRule="auto"/>
      <w:ind w:left="28"/>
    </w:pPr>
    <w:rPr>
      <w:rFonts w:ascii="Times New Roman" w:eastAsia="Times New Roman" w:hAnsi="Times New Roman" w:cs="Times New Roman"/>
      <w:b/>
      <w:sz w:val="20"/>
      <w:szCs w:val="20"/>
      <w:lang w:eastAsia="ru-RU"/>
    </w:rPr>
  </w:style>
  <w:style w:type="paragraph" w:customStyle="1" w:styleId="a6">
    <w:name w:val="КолонтитулН"/>
    <w:rsid w:val="00703017"/>
    <w:pPr>
      <w:pBdr>
        <w:top w:val="single" w:sz="12" w:space="1" w:color="auto"/>
      </w:pBdr>
      <w:tabs>
        <w:tab w:val="right" w:pos="9638"/>
      </w:tabs>
      <w:spacing w:after="0" w:line="240" w:lineRule="auto"/>
    </w:pPr>
    <w:rPr>
      <w:rFonts w:ascii="Times New Roman" w:eastAsia="Times New Roman" w:hAnsi="Times New Roman" w:cs="Times New Roman"/>
      <w:sz w:val="16"/>
      <w:szCs w:val="16"/>
      <w:lang w:eastAsia="ru-RU"/>
    </w:rPr>
  </w:style>
  <w:style w:type="paragraph" w:customStyle="1" w:styleId="a7">
    <w:name w:val="КолонтитулВ"/>
    <w:rsid w:val="00703017"/>
    <w:pPr>
      <w:spacing w:after="0" w:line="240" w:lineRule="auto"/>
    </w:pPr>
    <w:rPr>
      <w:rFonts w:ascii="Times New Roman" w:eastAsia="Times New Roman" w:hAnsi="Times New Roman" w:cs="Times New Roman"/>
      <w:b/>
      <w:sz w:val="12"/>
      <w:szCs w:val="12"/>
      <w:lang w:eastAsia="ru-RU"/>
    </w:rPr>
  </w:style>
  <w:style w:type="character" w:customStyle="1" w:styleId="a8">
    <w:name w:val="КолонтитулНЗнакСтр"/>
    <w:rsid w:val="00703017"/>
    <w:rPr>
      <w:b/>
      <w:sz w:val="20"/>
      <w:szCs w:val="20"/>
    </w:rPr>
  </w:style>
  <w:style w:type="paragraph" w:customStyle="1" w:styleId="120">
    <w:name w:val="ТаблицаЗаголовок12"/>
    <w:basedOn w:val="a"/>
    <w:qFormat/>
    <w:rsid w:val="00703017"/>
    <w:pPr>
      <w:keepNext/>
      <w:keepLines/>
      <w:spacing w:after="60"/>
      <w:jc w:val="center"/>
    </w:pPr>
    <w:rPr>
      <w:b/>
      <w:spacing w:val="-2"/>
    </w:rPr>
  </w:style>
  <w:style w:type="paragraph" w:customStyle="1" w:styleId="a9">
    <w:name w:val="ТаблицаТекстП"/>
    <w:basedOn w:val="a"/>
    <w:rsid w:val="00703017"/>
    <w:pPr>
      <w:keepLines/>
      <w:numPr>
        <w:ilvl w:val="12"/>
      </w:numPr>
      <w:jc w:val="right"/>
    </w:pPr>
    <w:rPr>
      <w:iCs/>
    </w:rPr>
  </w:style>
  <w:style w:type="paragraph" w:customStyle="1" w:styleId="aa">
    <w:name w:val="Текст простой"/>
    <w:basedOn w:val="a"/>
    <w:rsid w:val="00703017"/>
    <w:rPr>
      <w:sz w:val="26"/>
    </w:rPr>
  </w:style>
  <w:style w:type="paragraph" w:customStyle="1" w:styleId="ab">
    <w:name w:val="Форма"/>
    <w:basedOn w:val="a"/>
    <w:rsid w:val="00703017"/>
    <w:pPr>
      <w:spacing w:after="60"/>
      <w:jc w:val="right"/>
    </w:pPr>
    <w:rPr>
      <w:b/>
      <w:bCs/>
      <w:sz w:val="26"/>
      <w:u w:val="single"/>
    </w:rPr>
  </w:style>
  <w:style w:type="paragraph" w:customStyle="1" w:styleId="ac">
    <w:name w:val="ТаблицаСписокМ"/>
    <w:rsid w:val="00703017"/>
    <w:pPr>
      <w:tabs>
        <w:tab w:val="left" w:pos="255"/>
      </w:tabs>
      <w:spacing w:before="60" w:after="0" w:line="240" w:lineRule="auto"/>
      <w:ind w:left="255" w:hanging="227"/>
    </w:pPr>
    <w:rPr>
      <w:rFonts w:ascii="Times New Roman" w:eastAsiaTheme="minorEastAsia" w:hAnsi="Times New Roman" w:cs="Times New Roman"/>
      <w:lang w:eastAsia="ru-RU"/>
    </w:rPr>
  </w:style>
  <w:style w:type="character" w:customStyle="1" w:styleId="41">
    <w:name w:val="Заголовок 4 Знак"/>
    <w:basedOn w:val="a0"/>
    <w:link w:val="40"/>
    <w:uiPriority w:val="9"/>
    <w:semiHidden/>
    <w:rsid w:val="00703017"/>
    <w:rPr>
      <w:rFonts w:asciiTheme="majorHAnsi" w:eastAsiaTheme="majorEastAsia" w:hAnsiTheme="majorHAnsi" w:cstheme="majorBidi"/>
      <w:b/>
      <w:bCs/>
      <w:i/>
      <w:iCs/>
      <w:color w:val="4F81BD" w:themeColor="accent1"/>
    </w:rPr>
  </w:style>
  <w:style w:type="character" w:customStyle="1" w:styleId="31">
    <w:name w:val="Заголовок 3 Знак"/>
    <w:basedOn w:val="a0"/>
    <w:link w:val="30"/>
    <w:uiPriority w:val="9"/>
    <w:semiHidden/>
    <w:rsid w:val="00703017"/>
    <w:rPr>
      <w:rFonts w:asciiTheme="majorHAnsi" w:eastAsiaTheme="majorEastAsia" w:hAnsiTheme="majorHAnsi" w:cstheme="majorBidi"/>
      <w:b/>
      <w:bCs/>
      <w:color w:val="4F81BD" w:themeColor="accent1"/>
    </w:rPr>
  </w:style>
  <w:style w:type="paragraph" w:styleId="ad">
    <w:name w:val="Balloon Text"/>
    <w:basedOn w:val="a"/>
    <w:link w:val="ae"/>
    <w:uiPriority w:val="99"/>
    <w:semiHidden/>
    <w:unhideWhenUsed/>
    <w:rsid w:val="0031702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1702D"/>
    <w:rPr>
      <w:rFonts w:ascii="Tahoma" w:hAnsi="Tahoma" w:cs="Tahoma"/>
      <w:sz w:val="16"/>
      <w:szCs w:val="16"/>
    </w:rPr>
  </w:style>
  <w:style w:type="paragraph" w:styleId="af">
    <w:name w:val="List Paragraph"/>
    <w:basedOn w:val="a"/>
    <w:uiPriority w:val="34"/>
    <w:qFormat/>
    <w:rsid w:val="00E61916"/>
    <w:pPr>
      <w:spacing w:after="0" w:line="240" w:lineRule="auto"/>
      <w:ind w:left="720"/>
    </w:pPr>
    <w:rPr>
      <w:rFonts w:ascii="Calibri" w:hAnsi="Calibri" w:cs="Times New Roman"/>
    </w:rPr>
  </w:style>
  <w:style w:type="character" w:styleId="af0">
    <w:name w:val="annotation reference"/>
    <w:basedOn w:val="a0"/>
    <w:uiPriority w:val="99"/>
    <w:semiHidden/>
    <w:unhideWhenUsed/>
    <w:rsid w:val="0022467D"/>
    <w:rPr>
      <w:sz w:val="16"/>
      <w:szCs w:val="16"/>
    </w:rPr>
  </w:style>
  <w:style w:type="paragraph" w:styleId="af1">
    <w:name w:val="annotation text"/>
    <w:basedOn w:val="a"/>
    <w:link w:val="af2"/>
    <w:uiPriority w:val="99"/>
    <w:semiHidden/>
    <w:unhideWhenUsed/>
    <w:rsid w:val="0022467D"/>
    <w:pPr>
      <w:spacing w:line="240" w:lineRule="auto"/>
    </w:pPr>
    <w:rPr>
      <w:sz w:val="20"/>
      <w:szCs w:val="20"/>
    </w:rPr>
  </w:style>
  <w:style w:type="character" w:customStyle="1" w:styleId="af2">
    <w:name w:val="Текст примечания Знак"/>
    <w:basedOn w:val="a0"/>
    <w:link w:val="af1"/>
    <w:uiPriority w:val="99"/>
    <w:semiHidden/>
    <w:rsid w:val="0022467D"/>
    <w:rPr>
      <w:sz w:val="20"/>
      <w:szCs w:val="20"/>
    </w:rPr>
  </w:style>
  <w:style w:type="paragraph" w:styleId="af3">
    <w:name w:val="annotation subject"/>
    <w:basedOn w:val="af1"/>
    <w:next w:val="af1"/>
    <w:link w:val="af4"/>
    <w:uiPriority w:val="99"/>
    <w:semiHidden/>
    <w:unhideWhenUsed/>
    <w:rsid w:val="0022467D"/>
    <w:rPr>
      <w:b/>
      <w:bCs/>
    </w:rPr>
  </w:style>
  <w:style w:type="character" w:customStyle="1" w:styleId="af4">
    <w:name w:val="Тема примечания Знак"/>
    <w:basedOn w:val="af2"/>
    <w:link w:val="af3"/>
    <w:uiPriority w:val="99"/>
    <w:semiHidden/>
    <w:rsid w:val="0022467D"/>
    <w:rPr>
      <w:b/>
      <w:bCs/>
      <w:sz w:val="20"/>
      <w:szCs w:val="20"/>
    </w:rPr>
  </w:style>
  <w:style w:type="paragraph" w:styleId="af5">
    <w:name w:val="header"/>
    <w:basedOn w:val="a"/>
    <w:link w:val="af6"/>
    <w:uiPriority w:val="99"/>
    <w:unhideWhenUsed/>
    <w:rsid w:val="00094603"/>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0946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017"/>
  </w:style>
  <w:style w:type="paragraph" w:styleId="10">
    <w:name w:val="heading 1"/>
    <w:basedOn w:val="a"/>
    <w:next w:val="2"/>
    <w:link w:val="12"/>
    <w:rsid w:val="00703017"/>
    <w:pPr>
      <w:keepNext/>
      <w:keepLines/>
      <w:numPr>
        <w:numId w:val="2"/>
      </w:numPr>
      <w:spacing w:before="360" w:after="60"/>
      <w:outlineLvl w:val="0"/>
    </w:pPr>
    <w:rPr>
      <w:b/>
      <w:bCs/>
      <w:kern w:val="28"/>
      <w:sz w:val="28"/>
      <w:szCs w:val="24"/>
    </w:rPr>
  </w:style>
  <w:style w:type="paragraph" w:styleId="2">
    <w:name w:val="heading 2"/>
    <w:basedOn w:val="a"/>
    <w:link w:val="20"/>
    <w:qFormat/>
    <w:rsid w:val="00703017"/>
    <w:pPr>
      <w:keepNext/>
      <w:keepLines/>
      <w:numPr>
        <w:ilvl w:val="1"/>
        <w:numId w:val="2"/>
      </w:numPr>
      <w:spacing w:before="120" w:after="60"/>
      <w:outlineLvl w:val="1"/>
    </w:pPr>
    <w:rPr>
      <w:b/>
      <w:sz w:val="26"/>
    </w:rPr>
  </w:style>
  <w:style w:type="paragraph" w:styleId="30">
    <w:name w:val="heading 3"/>
    <w:basedOn w:val="a"/>
    <w:next w:val="a"/>
    <w:link w:val="31"/>
    <w:uiPriority w:val="9"/>
    <w:semiHidden/>
    <w:unhideWhenUsed/>
    <w:qFormat/>
    <w:rsid w:val="00703017"/>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basedOn w:val="a"/>
    <w:next w:val="a"/>
    <w:link w:val="41"/>
    <w:uiPriority w:val="9"/>
    <w:semiHidden/>
    <w:unhideWhenUsed/>
    <w:qFormat/>
    <w:rsid w:val="0070301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0"/>
    <w:rsid w:val="00703017"/>
    <w:rPr>
      <w:b/>
      <w:bCs/>
      <w:kern w:val="28"/>
      <w:sz w:val="28"/>
      <w:szCs w:val="24"/>
    </w:rPr>
  </w:style>
  <w:style w:type="character" w:customStyle="1" w:styleId="20">
    <w:name w:val="Заголовок 2 Знак"/>
    <w:basedOn w:val="a0"/>
    <w:link w:val="2"/>
    <w:rsid w:val="00703017"/>
    <w:rPr>
      <w:b/>
      <w:sz w:val="26"/>
    </w:rPr>
  </w:style>
  <w:style w:type="paragraph" w:customStyle="1" w:styleId="1">
    <w:name w:val="Список 1"/>
    <w:basedOn w:val="a"/>
    <w:qFormat/>
    <w:rsid w:val="00703017"/>
    <w:pPr>
      <w:keepLines/>
      <w:numPr>
        <w:numId w:val="1"/>
      </w:numPr>
    </w:pPr>
    <w:rPr>
      <w:sz w:val="26"/>
    </w:rPr>
  </w:style>
  <w:style w:type="paragraph" w:customStyle="1" w:styleId="21">
    <w:name w:val="Текст2"/>
    <w:basedOn w:val="2"/>
    <w:link w:val="22"/>
    <w:qFormat/>
    <w:rsid w:val="00703017"/>
    <w:pPr>
      <w:keepNext w:val="0"/>
      <w:keepLines w:val="0"/>
    </w:pPr>
    <w:rPr>
      <w:b w:val="0"/>
    </w:rPr>
  </w:style>
  <w:style w:type="character" w:customStyle="1" w:styleId="22">
    <w:name w:val="Текст2 Знак"/>
    <w:link w:val="21"/>
    <w:rsid w:val="00703017"/>
    <w:rPr>
      <w:sz w:val="26"/>
    </w:rPr>
  </w:style>
  <w:style w:type="paragraph" w:customStyle="1" w:styleId="a3">
    <w:name w:val="Заголовок"/>
    <w:basedOn w:val="a"/>
    <w:rsid w:val="00703017"/>
    <w:pPr>
      <w:spacing w:before="360" w:after="120"/>
      <w:jc w:val="center"/>
    </w:pPr>
    <w:rPr>
      <w:b/>
      <w:bCs/>
      <w:sz w:val="28"/>
    </w:rPr>
  </w:style>
  <w:style w:type="paragraph" w:customStyle="1" w:styleId="a4">
    <w:name w:val="Прил№"/>
    <w:basedOn w:val="a"/>
    <w:next w:val="a"/>
    <w:rsid w:val="00703017"/>
    <w:pPr>
      <w:jc w:val="right"/>
    </w:pPr>
    <w:rPr>
      <w:b/>
      <w:bCs/>
      <w:sz w:val="26"/>
    </w:rPr>
  </w:style>
  <w:style w:type="paragraph" w:customStyle="1" w:styleId="4">
    <w:name w:val="Текст4"/>
    <w:basedOn w:val="40"/>
    <w:qFormat/>
    <w:rsid w:val="00703017"/>
    <w:pPr>
      <w:keepNext w:val="0"/>
      <w:keepLines w:val="0"/>
      <w:numPr>
        <w:ilvl w:val="3"/>
        <w:numId w:val="2"/>
      </w:numPr>
      <w:tabs>
        <w:tab w:val="clear" w:pos="1559"/>
        <w:tab w:val="num" w:pos="360"/>
      </w:tabs>
      <w:spacing w:before="0" w:after="200"/>
      <w:ind w:firstLine="0"/>
    </w:pPr>
    <w:rPr>
      <w:rFonts w:asciiTheme="minorHAnsi" w:eastAsiaTheme="minorHAnsi" w:hAnsiTheme="minorHAnsi" w:cstheme="minorBidi"/>
      <w:b w:val="0"/>
      <w:bCs w:val="0"/>
      <w:i w:val="0"/>
      <w:iCs w:val="0"/>
      <w:color w:val="auto"/>
      <w:sz w:val="26"/>
    </w:rPr>
  </w:style>
  <w:style w:type="paragraph" w:customStyle="1" w:styleId="3">
    <w:name w:val="Текст3"/>
    <w:basedOn w:val="30"/>
    <w:link w:val="32"/>
    <w:qFormat/>
    <w:rsid w:val="00703017"/>
    <w:pPr>
      <w:keepNext w:val="0"/>
      <w:keepLines w:val="0"/>
      <w:numPr>
        <w:ilvl w:val="2"/>
        <w:numId w:val="2"/>
      </w:numPr>
      <w:spacing w:before="0" w:after="200"/>
    </w:pPr>
    <w:rPr>
      <w:rFonts w:asciiTheme="minorHAnsi" w:eastAsiaTheme="minorHAnsi" w:hAnsiTheme="minorHAnsi" w:cstheme="minorBidi"/>
      <w:b w:val="0"/>
      <w:bCs w:val="0"/>
      <w:color w:val="auto"/>
      <w:sz w:val="26"/>
    </w:rPr>
  </w:style>
  <w:style w:type="character" w:customStyle="1" w:styleId="32">
    <w:name w:val="Текст3 Знак Знак"/>
    <w:link w:val="3"/>
    <w:locked/>
    <w:rsid w:val="00703017"/>
    <w:rPr>
      <w:sz w:val="26"/>
    </w:rPr>
  </w:style>
  <w:style w:type="paragraph" w:customStyle="1" w:styleId="11">
    <w:name w:val="Перечисление1"/>
    <w:qFormat/>
    <w:rsid w:val="00703017"/>
    <w:pPr>
      <w:keepLines/>
      <w:numPr>
        <w:numId w:val="3"/>
      </w:numPr>
      <w:spacing w:after="0" w:line="240" w:lineRule="auto"/>
      <w:ind w:left="1066" w:hanging="357"/>
    </w:pPr>
    <w:rPr>
      <w:rFonts w:ascii="Times New Roman" w:eastAsia="Times New Roman" w:hAnsi="Times New Roman" w:cs="Times New Roman"/>
      <w:sz w:val="26"/>
      <w:szCs w:val="20"/>
      <w:lang w:eastAsia="ru-RU"/>
    </w:rPr>
  </w:style>
  <w:style w:type="paragraph" w:customStyle="1" w:styleId="a5">
    <w:name w:val="КолонтитулВ ТаблЛ"/>
    <w:rsid w:val="00703017"/>
    <w:pPr>
      <w:spacing w:after="0" w:line="240" w:lineRule="auto"/>
      <w:ind w:left="28"/>
    </w:pPr>
    <w:rPr>
      <w:rFonts w:ascii="Times New Roman" w:eastAsia="Times New Roman" w:hAnsi="Times New Roman" w:cs="Times New Roman"/>
      <w:b/>
      <w:sz w:val="20"/>
      <w:szCs w:val="20"/>
      <w:lang w:eastAsia="ru-RU"/>
    </w:rPr>
  </w:style>
  <w:style w:type="paragraph" w:customStyle="1" w:styleId="a6">
    <w:name w:val="КолонтитулН"/>
    <w:rsid w:val="00703017"/>
    <w:pPr>
      <w:pBdr>
        <w:top w:val="single" w:sz="12" w:space="1" w:color="auto"/>
      </w:pBdr>
      <w:tabs>
        <w:tab w:val="right" w:pos="9638"/>
      </w:tabs>
      <w:spacing w:after="0" w:line="240" w:lineRule="auto"/>
    </w:pPr>
    <w:rPr>
      <w:rFonts w:ascii="Times New Roman" w:eastAsia="Times New Roman" w:hAnsi="Times New Roman" w:cs="Times New Roman"/>
      <w:sz w:val="16"/>
      <w:szCs w:val="16"/>
      <w:lang w:eastAsia="ru-RU"/>
    </w:rPr>
  </w:style>
  <w:style w:type="paragraph" w:customStyle="1" w:styleId="a7">
    <w:name w:val="КолонтитулВ"/>
    <w:rsid w:val="00703017"/>
    <w:pPr>
      <w:spacing w:after="0" w:line="240" w:lineRule="auto"/>
    </w:pPr>
    <w:rPr>
      <w:rFonts w:ascii="Times New Roman" w:eastAsia="Times New Roman" w:hAnsi="Times New Roman" w:cs="Times New Roman"/>
      <w:b/>
      <w:sz w:val="12"/>
      <w:szCs w:val="12"/>
      <w:lang w:eastAsia="ru-RU"/>
    </w:rPr>
  </w:style>
  <w:style w:type="character" w:customStyle="1" w:styleId="a8">
    <w:name w:val="КолонтитулНЗнакСтр"/>
    <w:rsid w:val="00703017"/>
    <w:rPr>
      <w:b/>
      <w:sz w:val="20"/>
      <w:szCs w:val="20"/>
    </w:rPr>
  </w:style>
  <w:style w:type="paragraph" w:customStyle="1" w:styleId="120">
    <w:name w:val="ТаблицаЗаголовок12"/>
    <w:basedOn w:val="a"/>
    <w:qFormat/>
    <w:rsid w:val="00703017"/>
    <w:pPr>
      <w:keepNext/>
      <w:keepLines/>
      <w:spacing w:after="60"/>
      <w:jc w:val="center"/>
    </w:pPr>
    <w:rPr>
      <w:b/>
      <w:spacing w:val="-2"/>
    </w:rPr>
  </w:style>
  <w:style w:type="paragraph" w:customStyle="1" w:styleId="a9">
    <w:name w:val="ТаблицаТекстП"/>
    <w:basedOn w:val="a"/>
    <w:rsid w:val="00703017"/>
    <w:pPr>
      <w:keepLines/>
      <w:numPr>
        <w:ilvl w:val="12"/>
      </w:numPr>
      <w:jc w:val="right"/>
    </w:pPr>
    <w:rPr>
      <w:iCs/>
    </w:rPr>
  </w:style>
  <w:style w:type="paragraph" w:customStyle="1" w:styleId="aa">
    <w:name w:val="Текст простой"/>
    <w:basedOn w:val="a"/>
    <w:rsid w:val="00703017"/>
    <w:rPr>
      <w:sz w:val="26"/>
    </w:rPr>
  </w:style>
  <w:style w:type="paragraph" w:customStyle="1" w:styleId="ab">
    <w:name w:val="Форма"/>
    <w:basedOn w:val="a"/>
    <w:rsid w:val="00703017"/>
    <w:pPr>
      <w:spacing w:after="60"/>
      <w:jc w:val="right"/>
    </w:pPr>
    <w:rPr>
      <w:b/>
      <w:bCs/>
      <w:sz w:val="26"/>
      <w:u w:val="single"/>
    </w:rPr>
  </w:style>
  <w:style w:type="paragraph" w:customStyle="1" w:styleId="ac">
    <w:name w:val="ТаблицаСписокМ"/>
    <w:rsid w:val="00703017"/>
    <w:pPr>
      <w:tabs>
        <w:tab w:val="left" w:pos="255"/>
      </w:tabs>
      <w:spacing w:before="60" w:after="0" w:line="240" w:lineRule="auto"/>
      <w:ind w:left="255" w:hanging="227"/>
    </w:pPr>
    <w:rPr>
      <w:rFonts w:ascii="Times New Roman" w:eastAsiaTheme="minorEastAsia" w:hAnsi="Times New Roman" w:cs="Times New Roman"/>
      <w:lang w:eastAsia="ru-RU"/>
    </w:rPr>
  </w:style>
  <w:style w:type="character" w:customStyle="1" w:styleId="41">
    <w:name w:val="Заголовок 4 Знак"/>
    <w:basedOn w:val="a0"/>
    <w:link w:val="40"/>
    <w:uiPriority w:val="9"/>
    <w:semiHidden/>
    <w:rsid w:val="00703017"/>
    <w:rPr>
      <w:rFonts w:asciiTheme="majorHAnsi" w:eastAsiaTheme="majorEastAsia" w:hAnsiTheme="majorHAnsi" w:cstheme="majorBidi"/>
      <w:b/>
      <w:bCs/>
      <w:i/>
      <w:iCs/>
      <w:color w:val="4F81BD" w:themeColor="accent1"/>
    </w:rPr>
  </w:style>
  <w:style w:type="character" w:customStyle="1" w:styleId="31">
    <w:name w:val="Заголовок 3 Знак"/>
    <w:basedOn w:val="a0"/>
    <w:link w:val="30"/>
    <w:uiPriority w:val="9"/>
    <w:semiHidden/>
    <w:rsid w:val="00703017"/>
    <w:rPr>
      <w:rFonts w:asciiTheme="majorHAnsi" w:eastAsiaTheme="majorEastAsia" w:hAnsiTheme="majorHAnsi" w:cstheme="majorBidi"/>
      <w:b/>
      <w:bCs/>
      <w:color w:val="4F81BD" w:themeColor="accent1"/>
    </w:rPr>
  </w:style>
  <w:style w:type="paragraph" w:styleId="ad">
    <w:name w:val="Balloon Text"/>
    <w:basedOn w:val="a"/>
    <w:link w:val="ae"/>
    <w:uiPriority w:val="99"/>
    <w:semiHidden/>
    <w:unhideWhenUsed/>
    <w:rsid w:val="0031702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1702D"/>
    <w:rPr>
      <w:rFonts w:ascii="Tahoma" w:hAnsi="Tahoma" w:cs="Tahoma"/>
      <w:sz w:val="16"/>
      <w:szCs w:val="16"/>
    </w:rPr>
  </w:style>
  <w:style w:type="paragraph" w:styleId="af">
    <w:name w:val="List Paragraph"/>
    <w:basedOn w:val="a"/>
    <w:uiPriority w:val="34"/>
    <w:qFormat/>
    <w:rsid w:val="00E61916"/>
    <w:pPr>
      <w:spacing w:after="0" w:line="240" w:lineRule="auto"/>
      <w:ind w:left="720"/>
    </w:pPr>
    <w:rPr>
      <w:rFonts w:ascii="Calibri" w:hAnsi="Calibri" w:cs="Times New Roman"/>
    </w:rPr>
  </w:style>
  <w:style w:type="character" w:styleId="af0">
    <w:name w:val="annotation reference"/>
    <w:basedOn w:val="a0"/>
    <w:uiPriority w:val="99"/>
    <w:semiHidden/>
    <w:unhideWhenUsed/>
    <w:rsid w:val="0022467D"/>
    <w:rPr>
      <w:sz w:val="16"/>
      <w:szCs w:val="16"/>
    </w:rPr>
  </w:style>
  <w:style w:type="paragraph" w:styleId="af1">
    <w:name w:val="annotation text"/>
    <w:basedOn w:val="a"/>
    <w:link w:val="af2"/>
    <w:uiPriority w:val="99"/>
    <w:semiHidden/>
    <w:unhideWhenUsed/>
    <w:rsid w:val="0022467D"/>
    <w:pPr>
      <w:spacing w:line="240" w:lineRule="auto"/>
    </w:pPr>
    <w:rPr>
      <w:sz w:val="20"/>
      <w:szCs w:val="20"/>
    </w:rPr>
  </w:style>
  <w:style w:type="character" w:customStyle="1" w:styleId="af2">
    <w:name w:val="Текст примечания Знак"/>
    <w:basedOn w:val="a0"/>
    <w:link w:val="af1"/>
    <w:uiPriority w:val="99"/>
    <w:semiHidden/>
    <w:rsid w:val="0022467D"/>
    <w:rPr>
      <w:sz w:val="20"/>
      <w:szCs w:val="20"/>
    </w:rPr>
  </w:style>
  <w:style w:type="paragraph" w:styleId="af3">
    <w:name w:val="annotation subject"/>
    <w:basedOn w:val="af1"/>
    <w:next w:val="af1"/>
    <w:link w:val="af4"/>
    <w:uiPriority w:val="99"/>
    <w:semiHidden/>
    <w:unhideWhenUsed/>
    <w:rsid w:val="0022467D"/>
    <w:rPr>
      <w:b/>
      <w:bCs/>
    </w:rPr>
  </w:style>
  <w:style w:type="character" w:customStyle="1" w:styleId="af4">
    <w:name w:val="Тема примечания Знак"/>
    <w:basedOn w:val="af2"/>
    <w:link w:val="af3"/>
    <w:uiPriority w:val="99"/>
    <w:semiHidden/>
    <w:rsid w:val="0022467D"/>
    <w:rPr>
      <w:b/>
      <w:bCs/>
      <w:sz w:val="20"/>
      <w:szCs w:val="20"/>
    </w:rPr>
  </w:style>
  <w:style w:type="paragraph" w:styleId="af5">
    <w:name w:val="header"/>
    <w:basedOn w:val="a"/>
    <w:link w:val="af6"/>
    <w:uiPriority w:val="99"/>
    <w:unhideWhenUsed/>
    <w:rsid w:val="00094603"/>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0946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367983">
      <w:bodyDiv w:val="1"/>
      <w:marLeft w:val="0"/>
      <w:marRight w:val="0"/>
      <w:marTop w:val="0"/>
      <w:marBottom w:val="0"/>
      <w:divBdr>
        <w:top w:val="none" w:sz="0" w:space="0" w:color="auto"/>
        <w:left w:val="none" w:sz="0" w:space="0" w:color="auto"/>
        <w:bottom w:val="none" w:sz="0" w:space="0" w:color="auto"/>
        <w:right w:val="none" w:sz="0" w:space="0" w:color="auto"/>
      </w:divBdr>
    </w:div>
    <w:div w:id="1232152701">
      <w:bodyDiv w:val="1"/>
      <w:marLeft w:val="0"/>
      <w:marRight w:val="0"/>
      <w:marTop w:val="0"/>
      <w:marBottom w:val="0"/>
      <w:divBdr>
        <w:top w:val="none" w:sz="0" w:space="0" w:color="auto"/>
        <w:left w:val="none" w:sz="0" w:space="0" w:color="auto"/>
        <w:bottom w:val="none" w:sz="0" w:space="0" w:color="auto"/>
        <w:right w:val="none" w:sz="0" w:space="0" w:color="auto"/>
      </w:divBdr>
    </w:div>
    <w:div w:id="1998224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Документ" ma:contentTypeID="0x010100EE541AA067129B419AF22D5D70976D64" ma:contentTypeVersion="0" ma:contentTypeDescription="Создание документа." ma:contentTypeScope="" ma:versionID="1640ef672632d685805b58c9294156e6">
  <xsd:schema xmlns:xsd="http://www.w3.org/2001/XMLSchema" xmlns:xs="http://www.w3.org/2001/XMLSchema" xmlns:p="http://schemas.microsoft.com/office/2006/metadata/properties" xmlns:ns2="8a60a53d-5fd6-4fad-b3e7-56920e3d3d09" targetNamespace="http://schemas.microsoft.com/office/2006/metadata/properties" ma:root="true" ma:fieldsID="13c951e1685f26a9a2eff9ad78ebde1f" ns2:_="">
    <xsd:import namespace="8a60a53d-5fd6-4fad-b3e7-56920e3d3d0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60a53d-5fd6-4fad-b3e7-56920e3d3d09"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8a60a53d-5fd6-4fad-b3e7-56920e3d3d09">7VNR4C73Q2ZT-1818263721-329</_dlc_DocId>
    <_dlc_DocIdUrl xmlns="8a60a53d-5fd6-4fad-b3e7-56920e3d3d09">
      <Url>https://sp.sibur.local/orgunits/SUPBOTOOS/_layouts/15/DocIdRedir.aspx?ID=7VNR4C73Q2ZT-1818263721-329</Url>
      <Description>7VNR4C73Q2ZT-1818263721-329</Description>
    </_dlc_DocIdUrl>
  </documentManagement>
</p:properties>
</file>

<file path=customXml/itemProps1.xml><?xml version="1.0" encoding="utf-8"?>
<ds:datastoreItem xmlns:ds="http://schemas.openxmlformats.org/officeDocument/2006/customXml" ds:itemID="{103DD63F-02F9-4AF2-ADE5-8BAF249AFFCF}">
  <ds:schemaRefs>
    <ds:schemaRef ds:uri="http://schemas.openxmlformats.org/officeDocument/2006/bibliography"/>
  </ds:schemaRefs>
</ds:datastoreItem>
</file>

<file path=customXml/itemProps2.xml><?xml version="1.0" encoding="utf-8"?>
<ds:datastoreItem xmlns:ds="http://schemas.openxmlformats.org/officeDocument/2006/customXml" ds:itemID="{1D71CE3C-8662-46C2-B19B-5D4C8976B632}"/>
</file>

<file path=customXml/itemProps3.xml><?xml version="1.0" encoding="utf-8"?>
<ds:datastoreItem xmlns:ds="http://schemas.openxmlformats.org/officeDocument/2006/customXml" ds:itemID="{1DD38A95-C0DA-4C8A-9D28-2B27908B87A3}"/>
</file>

<file path=customXml/itemProps4.xml><?xml version="1.0" encoding="utf-8"?>
<ds:datastoreItem xmlns:ds="http://schemas.openxmlformats.org/officeDocument/2006/customXml" ds:itemID="{786F1BAA-DE64-4472-B14C-682AC4B8339C}"/>
</file>

<file path=customXml/itemProps5.xml><?xml version="1.0" encoding="utf-8"?>
<ds:datastoreItem xmlns:ds="http://schemas.openxmlformats.org/officeDocument/2006/customXml" ds:itemID="{93E7435D-A0A8-456B-93E2-064E761EAF91}"/>
</file>

<file path=docProps/app.xml><?xml version="1.0" encoding="utf-8"?>
<Properties xmlns="http://schemas.openxmlformats.org/officeDocument/2006/extended-properties" xmlns:vt="http://schemas.openxmlformats.org/officeDocument/2006/docPropsVTypes">
  <Template>Normal</Template>
  <TotalTime>0</TotalTime>
  <Pages>1</Pages>
  <Words>1278</Words>
  <Characters>7290</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Капустина Анастасия Анатольевна</dc:creator>
  <cp:lastModifiedBy>Хундяков Сергей Владимирович</cp:lastModifiedBy>
  <cp:revision>1</cp:revision>
  <cp:lastPrinted>2017-02-08T07:08:00Z</cp:lastPrinted>
  <dcterms:created xsi:type="dcterms:W3CDTF">2018-09-05T13:41:00Z</dcterms:created>
  <dcterms:modified xsi:type="dcterms:W3CDTF">2018-09-05T13:41:00Z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0x010100EE541AA067129B419AF22D5D70976D64</vt:lpwstr>
  </property>
  <property fmtid="{D5CDD505-2E9C-101B-9397-08002B2CF9AE}" pid="3" name="_dlc_DocIdItemGuid">
    <vt:lpwstr>9da2b691-b575-4718-ae53-2df80ea7b515</vt:lpwstr>
  </property>
</Properties>
</file>